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32" w:rsidRPr="00E745D8" w:rsidRDefault="00E745D8" w:rsidP="00630632">
      <w:pPr>
        <w:pStyle w:val="ArticleTitle"/>
        <w:rPr>
          <w:rFonts w:ascii="Arial" w:hAnsi="Arial" w:cs="Arial"/>
          <w:b/>
          <w:sz w:val="24"/>
        </w:rPr>
      </w:pPr>
      <w:r w:rsidRPr="00E745D8">
        <w:rPr>
          <w:rFonts w:ascii="Arial" w:hAnsi="Arial" w:cs="Arial"/>
          <w:b/>
          <w:sz w:val="24"/>
        </w:rPr>
        <w:t xml:space="preserve">Reversal of Long-Term Trends in Ethane </w:t>
      </w:r>
      <w:r>
        <w:rPr>
          <w:rFonts w:ascii="Arial" w:hAnsi="Arial" w:cs="Arial"/>
          <w:b/>
          <w:sz w:val="24"/>
        </w:rPr>
        <w:t xml:space="preserve">Identified </w:t>
      </w:r>
      <w:r w:rsidRPr="00E745D8">
        <w:rPr>
          <w:rFonts w:ascii="Arial" w:hAnsi="Arial" w:cs="Arial"/>
          <w:b/>
          <w:sz w:val="24"/>
        </w:rPr>
        <w:t>from t</w:t>
      </w:r>
      <w:r w:rsidR="00630632" w:rsidRPr="00E745D8">
        <w:rPr>
          <w:rFonts w:ascii="Arial" w:hAnsi="Arial" w:cs="Arial"/>
          <w:b/>
          <w:sz w:val="24"/>
        </w:rPr>
        <w:t>he Global Atmosphere Watch Reactive Gases Measurement Network</w:t>
      </w:r>
    </w:p>
    <w:p w:rsidR="002C552A" w:rsidRPr="008E5620" w:rsidRDefault="00E745D8" w:rsidP="00A17C62">
      <w:pPr>
        <w:spacing w:after="0" w:line="240" w:lineRule="auto"/>
        <w:rPr>
          <w:rFonts w:ascii="Arial" w:hAnsi="Arial" w:cs="Arial"/>
          <w:i/>
          <w:color w:val="000000"/>
          <w:szCs w:val="22"/>
        </w:rPr>
      </w:pPr>
      <w:proofErr w:type="spellStart"/>
      <w:r w:rsidRPr="008E5620">
        <w:rPr>
          <w:rFonts w:ascii="Arial" w:hAnsi="Arial" w:cs="Arial"/>
          <w:i/>
          <w:szCs w:val="22"/>
          <w:u w:val="single"/>
        </w:rPr>
        <w:t>Detlev</w:t>
      </w:r>
      <w:proofErr w:type="spellEnd"/>
      <w:r w:rsidRPr="008E5620">
        <w:rPr>
          <w:rFonts w:ascii="Arial" w:hAnsi="Arial" w:cs="Arial"/>
          <w:i/>
          <w:szCs w:val="22"/>
          <w:u w:val="single"/>
        </w:rPr>
        <w:t xml:space="preserve"> Helmig</w:t>
      </w:r>
      <w:r w:rsidR="002C552A" w:rsidRPr="008E5620">
        <w:rPr>
          <w:rFonts w:ascii="Arial" w:hAnsi="Arial" w:cs="Arial"/>
          <w:i/>
          <w:szCs w:val="22"/>
          <w:vertAlign w:val="superscript"/>
        </w:rPr>
        <w:t>1</w:t>
      </w:r>
      <w:r w:rsidRPr="008E5620">
        <w:rPr>
          <w:rFonts w:ascii="Arial" w:hAnsi="Arial" w:cs="Arial"/>
          <w:i/>
          <w:szCs w:val="22"/>
        </w:rPr>
        <w:t xml:space="preserve">, </w:t>
      </w:r>
      <w:r w:rsidR="00983775" w:rsidRPr="008E5620">
        <w:rPr>
          <w:rFonts w:ascii="Arial" w:hAnsi="Arial" w:cs="Arial"/>
          <w:i/>
          <w:szCs w:val="22"/>
        </w:rPr>
        <w:t>L</w:t>
      </w:r>
      <w:r w:rsidR="002C552A" w:rsidRPr="008E5620">
        <w:rPr>
          <w:rFonts w:ascii="Arial" w:hAnsi="Arial" w:cs="Arial"/>
          <w:i/>
          <w:szCs w:val="22"/>
        </w:rPr>
        <w:t>ucy Carpenter</w:t>
      </w:r>
      <w:r w:rsidR="00445309" w:rsidRPr="008E5620">
        <w:rPr>
          <w:rFonts w:ascii="Arial" w:hAnsi="Arial" w:cs="Arial"/>
          <w:i/>
          <w:szCs w:val="22"/>
          <w:vertAlign w:val="superscript"/>
        </w:rPr>
        <w:t>2</w:t>
      </w:r>
      <w:r w:rsidR="00F12C10" w:rsidRPr="008E5620">
        <w:rPr>
          <w:rFonts w:ascii="Arial" w:hAnsi="Arial" w:cs="Arial"/>
          <w:i/>
          <w:szCs w:val="22"/>
        </w:rPr>
        <w:t>, A</w:t>
      </w:r>
      <w:r w:rsidR="002C552A" w:rsidRPr="008E5620">
        <w:rPr>
          <w:rFonts w:ascii="Arial" w:hAnsi="Arial" w:cs="Arial"/>
          <w:i/>
          <w:szCs w:val="22"/>
        </w:rPr>
        <w:t>nja Claude</w:t>
      </w:r>
      <w:r w:rsidR="00445309" w:rsidRPr="008E5620">
        <w:rPr>
          <w:rFonts w:ascii="Arial" w:hAnsi="Arial" w:cs="Arial"/>
          <w:i/>
          <w:szCs w:val="22"/>
          <w:vertAlign w:val="superscript"/>
        </w:rPr>
        <w:t>3</w:t>
      </w:r>
      <w:r w:rsidR="002C552A" w:rsidRPr="008E5620">
        <w:rPr>
          <w:rFonts w:ascii="Arial" w:hAnsi="Arial" w:cs="Arial"/>
          <w:i/>
          <w:szCs w:val="22"/>
        </w:rPr>
        <w:t xml:space="preserve">, </w:t>
      </w:r>
      <w:r w:rsidR="00445309" w:rsidRPr="008E5620">
        <w:rPr>
          <w:rFonts w:ascii="Arial" w:hAnsi="Arial" w:cs="Arial"/>
          <w:i/>
          <w:szCs w:val="22"/>
        </w:rPr>
        <w:t>Martine De Maziere</w:t>
      </w:r>
      <w:r w:rsidR="00445309" w:rsidRPr="008E5620">
        <w:rPr>
          <w:rFonts w:ascii="Arial" w:hAnsi="Arial" w:cs="Arial"/>
          <w:i/>
          <w:szCs w:val="22"/>
          <w:vertAlign w:val="superscript"/>
        </w:rPr>
        <w:t>4</w:t>
      </w:r>
      <w:r w:rsidR="00445309" w:rsidRPr="008E5620">
        <w:rPr>
          <w:rFonts w:ascii="Arial" w:hAnsi="Arial" w:cs="Arial"/>
          <w:i/>
          <w:szCs w:val="22"/>
        </w:rPr>
        <w:t xml:space="preserve">, </w:t>
      </w:r>
      <w:r w:rsidR="002C552A" w:rsidRPr="008E5620">
        <w:rPr>
          <w:rFonts w:ascii="Arial" w:hAnsi="Arial" w:cs="Arial"/>
          <w:i/>
          <w:szCs w:val="22"/>
        </w:rPr>
        <w:t>Louisa Emmons</w:t>
      </w:r>
      <w:r w:rsidR="00312518" w:rsidRPr="008E5620">
        <w:rPr>
          <w:rFonts w:ascii="Arial" w:hAnsi="Arial" w:cs="Arial"/>
          <w:i/>
          <w:szCs w:val="22"/>
          <w:vertAlign w:val="superscript"/>
        </w:rPr>
        <w:t>5</w:t>
      </w:r>
      <w:r w:rsidR="002C552A" w:rsidRPr="008E5620">
        <w:rPr>
          <w:rFonts w:ascii="Arial" w:hAnsi="Arial" w:cs="Arial"/>
          <w:i/>
          <w:szCs w:val="22"/>
        </w:rPr>
        <w:t>,</w:t>
      </w:r>
      <w:r w:rsidR="002C552A" w:rsidRPr="008E5620">
        <w:rPr>
          <w:rFonts w:ascii="Arial" w:hAnsi="Arial" w:cs="Arial"/>
          <w:i/>
          <w:szCs w:val="22"/>
          <w:vertAlign w:val="superscript"/>
        </w:rPr>
        <w:t xml:space="preserve"> </w:t>
      </w:r>
      <w:r w:rsidR="00312518" w:rsidRPr="008E5620">
        <w:rPr>
          <w:rFonts w:ascii="Arial" w:hAnsi="Arial" w:cs="Arial"/>
          <w:i/>
          <w:szCs w:val="22"/>
        </w:rPr>
        <w:t>Frank Flocke</w:t>
      </w:r>
      <w:r w:rsidR="00312518" w:rsidRPr="008E5620">
        <w:rPr>
          <w:rFonts w:ascii="Arial" w:hAnsi="Arial" w:cs="Arial"/>
          <w:i/>
          <w:szCs w:val="22"/>
          <w:vertAlign w:val="superscript"/>
        </w:rPr>
        <w:t>5</w:t>
      </w:r>
      <w:r w:rsidR="00312518" w:rsidRPr="008E5620">
        <w:rPr>
          <w:rFonts w:ascii="Arial" w:hAnsi="Arial" w:cs="Arial"/>
          <w:i/>
          <w:szCs w:val="22"/>
        </w:rPr>
        <w:t xml:space="preserve">, </w:t>
      </w:r>
      <w:r w:rsidR="00312518" w:rsidRPr="008E5620">
        <w:rPr>
          <w:rFonts w:ascii="Arial" w:hAnsi="Arial" w:cs="Arial"/>
          <w:i/>
          <w:color w:val="000000"/>
          <w:szCs w:val="22"/>
        </w:rPr>
        <w:t>Bruno Franco</w:t>
      </w:r>
      <w:r w:rsidR="00312518" w:rsidRPr="008E5620">
        <w:rPr>
          <w:rFonts w:ascii="Arial" w:hAnsi="Arial" w:cs="Arial"/>
          <w:i/>
          <w:color w:val="000000"/>
          <w:szCs w:val="22"/>
          <w:vertAlign w:val="superscript"/>
        </w:rPr>
        <w:t>6</w:t>
      </w:r>
      <w:r w:rsidR="00312518" w:rsidRPr="008E5620">
        <w:rPr>
          <w:rFonts w:ascii="Arial" w:hAnsi="Arial" w:cs="Arial"/>
          <w:i/>
          <w:color w:val="000000"/>
          <w:szCs w:val="22"/>
        </w:rPr>
        <w:t xml:space="preserve">, </w:t>
      </w:r>
      <w:r w:rsidR="00630632" w:rsidRPr="008E5620">
        <w:rPr>
          <w:rFonts w:ascii="Arial" w:hAnsi="Arial" w:cs="Arial"/>
          <w:i/>
          <w:szCs w:val="22"/>
        </w:rPr>
        <w:t>Ian Galbally</w:t>
      </w:r>
      <w:r w:rsidR="00312518" w:rsidRPr="008E5620">
        <w:rPr>
          <w:rFonts w:ascii="Arial" w:hAnsi="Arial" w:cs="Arial"/>
          <w:i/>
          <w:szCs w:val="22"/>
          <w:vertAlign w:val="superscript"/>
        </w:rPr>
        <w:t>7</w:t>
      </w:r>
      <w:r w:rsidR="00630632" w:rsidRPr="008E5620">
        <w:rPr>
          <w:rFonts w:ascii="Arial" w:hAnsi="Arial" w:cs="Arial"/>
          <w:i/>
          <w:szCs w:val="22"/>
        </w:rPr>
        <w:t xml:space="preserve">, </w:t>
      </w:r>
      <w:r w:rsidR="00312518" w:rsidRPr="008E5620">
        <w:rPr>
          <w:rFonts w:ascii="Arial" w:hAnsi="Arial" w:cs="Arial"/>
          <w:i/>
          <w:szCs w:val="22"/>
        </w:rPr>
        <w:t>James Hannigan</w:t>
      </w:r>
      <w:r w:rsidR="00112BBB" w:rsidRPr="008E5620">
        <w:rPr>
          <w:rFonts w:ascii="Arial" w:hAnsi="Arial" w:cs="Arial"/>
          <w:i/>
          <w:szCs w:val="22"/>
          <w:vertAlign w:val="superscript"/>
        </w:rPr>
        <w:t>5</w:t>
      </w:r>
      <w:r w:rsidR="00312518" w:rsidRPr="008E5620">
        <w:rPr>
          <w:rFonts w:ascii="Arial" w:hAnsi="Arial" w:cs="Arial"/>
          <w:i/>
          <w:szCs w:val="22"/>
        </w:rPr>
        <w:t>, Jacques Hueber</w:t>
      </w:r>
      <w:r w:rsidR="00312518" w:rsidRPr="008E5620">
        <w:rPr>
          <w:rFonts w:ascii="Arial" w:hAnsi="Arial" w:cs="Arial"/>
          <w:i/>
          <w:szCs w:val="22"/>
          <w:vertAlign w:val="superscript"/>
        </w:rPr>
        <w:t>1</w:t>
      </w:r>
      <w:r w:rsidR="00312518" w:rsidRPr="008E5620">
        <w:rPr>
          <w:rFonts w:ascii="Arial" w:hAnsi="Arial" w:cs="Arial"/>
          <w:i/>
          <w:szCs w:val="22"/>
        </w:rPr>
        <w:t xml:space="preserve">, </w:t>
      </w:r>
      <w:r w:rsidR="00630632" w:rsidRPr="008E5620">
        <w:rPr>
          <w:rFonts w:ascii="Arial" w:hAnsi="Arial" w:cs="Arial"/>
          <w:i/>
          <w:szCs w:val="22"/>
        </w:rPr>
        <w:t>Hiroshi Koide</w:t>
      </w:r>
      <w:r w:rsidR="00630632" w:rsidRPr="008E5620">
        <w:rPr>
          <w:rFonts w:ascii="Arial" w:hAnsi="Arial" w:cs="Arial"/>
          <w:i/>
          <w:szCs w:val="22"/>
          <w:vertAlign w:val="superscript"/>
        </w:rPr>
        <w:t>8</w:t>
      </w:r>
      <w:r w:rsidR="00630632" w:rsidRPr="008E5620">
        <w:rPr>
          <w:rFonts w:ascii="Arial" w:hAnsi="Arial" w:cs="Arial"/>
          <w:i/>
          <w:szCs w:val="22"/>
        </w:rPr>
        <w:t>, Alastair Lewis</w:t>
      </w:r>
      <w:r w:rsidR="00F0311A" w:rsidRPr="00F0311A">
        <w:rPr>
          <w:rFonts w:ascii="Arial" w:hAnsi="Arial" w:cs="Arial"/>
          <w:i/>
          <w:szCs w:val="22"/>
          <w:vertAlign w:val="superscript"/>
        </w:rPr>
        <w:t>2</w:t>
      </w:r>
      <w:r w:rsidR="00630632" w:rsidRPr="008E5620">
        <w:rPr>
          <w:rFonts w:ascii="Arial" w:hAnsi="Arial" w:cs="Arial"/>
          <w:i/>
          <w:szCs w:val="22"/>
        </w:rPr>
        <w:t xml:space="preserve">, </w:t>
      </w:r>
      <w:r w:rsidR="00312518" w:rsidRPr="008E5620">
        <w:rPr>
          <w:rFonts w:ascii="Arial" w:hAnsi="Arial" w:cs="Arial"/>
          <w:i/>
          <w:szCs w:val="22"/>
        </w:rPr>
        <w:t>Ken Masarie</w:t>
      </w:r>
      <w:r w:rsidR="00312518" w:rsidRPr="008E5620">
        <w:rPr>
          <w:rFonts w:ascii="Arial" w:hAnsi="Arial" w:cs="Arial"/>
          <w:i/>
          <w:szCs w:val="22"/>
          <w:vertAlign w:val="superscript"/>
        </w:rPr>
        <w:t>9</w:t>
      </w:r>
      <w:r w:rsidR="00F12C10" w:rsidRPr="008E5620">
        <w:rPr>
          <w:rFonts w:ascii="Arial" w:hAnsi="Arial" w:cs="Arial"/>
          <w:i/>
          <w:color w:val="000000"/>
          <w:szCs w:val="22"/>
        </w:rPr>
        <w:t xml:space="preserve">, </w:t>
      </w:r>
      <w:proofErr w:type="spellStart"/>
      <w:r w:rsidR="00424B77" w:rsidRPr="008E5620">
        <w:rPr>
          <w:rFonts w:ascii="Arial" w:hAnsi="Arial" w:cs="Arial"/>
          <w:i/>
          <w:color w:val="000000"/>
          <w:szCs w:val="22"/>
        </w:rPr>
        <w:t>Meehye</w:t>
      </w:r>
      <w:proofErr w:type="spellEnd"/>
      <w:r w:rsidR="00424B77" w:rsidRPr="008E5620">
        <w:rPr>
          <w:rFonts w:ascii="Arial" w:hAnsi="Arial" w:cs="Arial"/>
          <w:i/>
          <w:color w:val="000000"/>
          <w:szCs w:val="22"/>
        </w:rPr>
        <w:t xml:space="preserve"> Lee</w:t>
      </w:r>
      <w:r w:rsidR="00112BBB" w:rsidRPr="008E5620">
        <w:rPr>
          <w:rFonts w:ascii="Arial" w:hAnsi="Arial" w:cs="Arial"/>
          <w:i/>
          <w:color w:val="000000"/>
          <w:szCs w:val="22"/>
          <w:vertAlign w:val="superscript"/>
        </w:rPr>
        <w:t>10</w:t>
      </w:r>
      <w:r w:rsidR="00424B77" w:rsidRPr="008E5620">
        <w:rPr>
          <w:rFonts w:ascii="Arial" w:hAnsi="Arial" w:cs="Arial"/>
          <w:i/>
          <w:color w:val="000000"/>
          <w:szCs w:val="22"/>
        </w:rPr>
        <w:t xml:space="preserve"> , </w:t>
      </w:r>
      <w:r w:rsidR="00F12C10" w:rsidRPr="008E5620">
        <w:rPr>
          <w:rFonts w:ascii="Arial" w:hAnsi="Arial" w:cs="Arial"/>
          <w:i/>
          <w:color w:val="000000"/>
          <w:szCs w:val="22"/>
        </w:rPr>
        <w:t>E</w:t>
      </w:r>
      <w:r w:rsidR="00312518" w:rsidRPr="008E5620">
        <w:rPr>
          <w:rFonts w:ascii="Arial" w:hAnsi="Arial" w:cs="Arial"/>
          <w:i/>
          <w:color w:val="000000"/>
          <w:szCs w:val="22"/>
        </w:rPr>
        <w:t>mmanuel Mahieu</w:t>
      </w:r>
      <w:r w:rsidR="00312518" w:rsidRPr="008E5620">
        <w:rPr>
          <w:rFonts w:ascii="Arial" w:hAnsi="Arial" w:cs="Arial"/>
          <w:i/>
          <w:color w:val="000000"/>
          <w:szCs w:val="22"/>
          <w:vertAlign w:val="superscript"/>
        </w:rPr>
        <w:t>6</w:t>
      </w:r>
      <w:r w:rsidR="00312518" w:rsidRPr="008E5620">
        <w:rPr>
          <w:rFonts w:ascii="Arial" w:hAnsi="Arial" w:cs="Arial"/>
          <w:i/>
          <w:color w:val="000000"/>
          <w:szCs w:val="22"/>
        </w:rPr>
        <w:t xml:space="preserve">, </w:t>
      </w:r>
      <w:r w:rsidR="00312518" w:rsidRPr="008E5620">
        <w:rPr>
          <w:rFonts w:ascii="Arial" w:hAnsi="Arial" w:cs="Arial"/>
          <w:i/>
          <w:szCs w:val="22"/>
        </w:rPr>
        <w:t>Steven Montzka</w:t>
      </w:r>
      <w:r w:rsidR="00312518" w:rsidRPr="008E5620">
        <w:rPr>
          <w:rFonts w:ascii="Arial" w:hAnsi="Arial" w:cs="Arial"/>
          <w:i/>
          <w:szCs w:val="22"/>
          <w:vertAlign w:val="superscript"/>
        </w:rPr>
        <w:t xml:space="preserve">9 </w:t>
      </w:r>
      <w:r w:rsidR="00F12C10" w:rsidRPr="008E5620">
        <w:rPr>
          <w:rFonts w:ascii="Arial" w:hAnsi="Arial" w:cs="Arial"/>
          <w:i/>
          <w:szCs w:val="22"/>
        </w:rPr>
        <w:t xml:space="preserve">, </w:t>
      </w:r>
      <w:r w:rsidR="00630632" w:rsidRPr="008E5620">
        <w:rPr>
          <w:rFonts w:ascii="Arial" w:hAnsi="Arial" w:cs="Arial"/>
          <w:i/>
          <w:szCs w:val="22"/>
        </w:rPr>
        <w:t>Paul Novelli</w:t>
      </w:r>
      <w:r w:rsidR="00312518" w:rsidRPr="008E5620">
        <w:rPr>
          <w:rFonts w:ascii="Arial" w:hAnsi="Arial" w:cs="Arial"/>
          <w:i/>
          <w:szCs w:val="22"/>
          <w:vertAlign w:val="superscript"/>
        </w:rPr>
        <w:t>9</w:t>
      </w:r>
      <w:r w:rsidR="00630632" w:rsidRPr="008E5620">
        <w:rPr>
          <w:rFonts w:ascii="Arial" w:hAnsi="Arial" w:cs="Arial"/>
          <w:i/>
          <w:szCs w:val="22"/>
        </w:rPr>
        <w:t>, Christian Plass-Dülmer</w:t>
      </w:r>
      <w:r w:rsidR="00FF2725" w:rsidRPr="008E5620">
        <w:rPr>
          <w:rFonts w:ascii="Arial" w:hAnsi="Arial" w:cs="Arial"/>
          <w:i/>
          <w:szCs w:val="22"/>
          <w:vertAlign w:val="superscript"/>
        </w:rPr>
        <w:t>3</w:t>
      </w:r>
      <w:r w:rsidR="00630632" w:rsidRPr="008E5620">
        <w:rPr>
          <w:rFonts w:ascii="Arial" w:hAnsi="Arial" w:cs="Arial"/>
          <w:i/>
          <w:szCs w:val="22"/>
        </w:rPr>
        <w:t xml:space="preserve">, </w:t>
      </w:r>
      <w:r w:rsidR="00312518" w:rsidRPr="008E5620">
        <w:rPr>
          <w:rFonts w:ascii="Arial" w:hAnsi="Arial" w:cs="Arial"/>
          <w:i/>
          <w:color w:val="000000"/>
          <w:szCs w:val="22"/>
        </w:rPr>
        <w:t>Andrea</w:t>
      </w:r>
      <w:r w:rsidR="00312518" w:rsidRPr="008E5620">
        <w:rPr>
          <w:rFonts w:ascii="Arial" w:hAnsi="Arial" w:cs="Arial"/>
          <w:i/>
          <w:color w:val="000000"/>
          <w:szCs w:val="22"/>
          <w:vertAlign w:val="superscript"/>
        </w:rPr>
        <w:t xml:space="preserve"> </w:t>
      </w:r>
      <w:r w:rsidR="00312518" w:rsidRPr="008E5620">
        <w:rPr>
          <w:rFonts w:ascii="Arial" w:hAnsi="Arial" w:cs="Arial"/>
          <w:i/>
          <w:color w:val="000000"/>
          <w:szCs w:val="22"/>
        </w:rPr>
        <w:t>Pozzer</w:t>
      </w:r>
      <w:r w:rsidR="00312518" w:rsidRPr="008E5620">
        <w:rPr>
          <w:rFonts w:ascii="Arial" w:hAnsi="Arial" w:cs="Arial"/>
          <w:i/>
          <w:color w:val="000000"/>
          <w:szCs w:val="22"/>
          <w:vertAlign w:val="superscript"/>
        </w:rPr>
        <w:t>1</w:t>
      </w:r>
      <w:r w:rsidR="00112BBB" w:rsidRPr="008E5620">
        <w:rPr>
          <w:rFonts w:ascii="Arial" w:hAnsi="Arial" w:cs="Arial"/>
          <w:i/>
          <w:color w:val="000000"/>
          <w:szCs w:val="22"/>
          <w:vertAlign w:val="superscript"/>
        </w:rPr>
        <w:t>1</w:t>
      </w:r>
      <w:r w:rsidR="00F12C10" w:rsidRPr="008E5620">
        <w:rPr>
          <w:rFonts w:ascii="Arial" w:hAnsi="Arial" w:cs="Arial"/>
          <w:i/>
          <w:szCs w:val="22"/>
        </w:rPr>
        <w:t xml:space="preserve">, </w:t>
      </w:r>
      <w:proofErr w:type="spellStart"/>
      <w:r w:rsidR="002C552A" w:rsidRPr="008E5620">
        <w:rPr>
          <w:rFonts w:ascii="Arial" w:hAnsi="Arial" w:cs="Arial"/>
          <w:i/>
          <w:szCs w:val="22"/>
        </w:rPr>
        <w:t>Shalini</w:t>
      </w:r>
      <w:proofErr w:type="spellEnd"/>
      <w:r w:rsidR="002C552A" w:rsidRPr="008E5620">
        <w:rPr>
          <w:rFonts w:ascii="Arial" w:hAnsi="Arial" w:cs="Arial"/>
          <w:i/>
          <w:szCs w:val="22"/>
        </w:rPr>
        <w:t xml:space="preserve"> Punjabi</w:t>
      </w:r>
      <w:r w:rsidR="00112BBB" w:rsidRPr="008E5620">
        <w:rPr>
          <w:rFonts w:ascii="Arial" w:hAnsi="Arial" w:cs="Arial"/>
          <w:i/>
          <w:szCs w:val="22"/>
          <w:vertAlign w:val="superscript"/>
        </w:rPr>
        <w:t>2</w:t>
      </w:r>
      <w:r w:rsidR="002C552A" w:rsidRPr="008E5620">
        <w:rPr>
          <w:rFonts w:ascii="Arial" w:hAnsi="Arial" w:cs="Arial"/>
          <w:i/>
          <w:szCs w:val="22"/>
        </w:rPr>
        <w:t xml:space="preserve">, </w:t>
      </w:r>
      <w:r w:rsidR="00312518" w:rsidRPr="008E5620">
        <w:rPr>
          <w:rFonts w:ascii="Arial" w:hAnsi="Arial" w:cs="Arial"/>
          <w:i/>
          <w:szCs w:val="22"/>
        </w:rPr>
        <w:t>Stefan Reiman</w:t>
      </w:r>
      <w:r w:rsidR="00112BBB" w:rsidRPr="008E5620">
        <w:rPr>
          <w:rFonts w:ascii="Arial" w:hAnsi="Arial" w:cs="Arial"/>
          <w:i/>
          <w:szCs w:val="22"/>
          <w:vertAlign w:val="superscript"/>
        </w:rPr>
        <w:t>1</w:t>
      </w:r>
      <w:r w:rsidR="00A17C62" w:rsidRPr="008E5620">
        <w:rPr>
          <w:rFonts w:ascii="Arial" w:hAnsi="Arial" w:cs="Arial"/>
          <w:i/>
          <w:szCs w:val="22"/>
          <w:vertAlign w:val="superscript"/>
        </w:rPr>
        <w:t>2</w:t>
      </w:r>
      <w:r w:rsidR="002C552A" w:rsidRPr="008E5620">
        <w:rPr>
          <w:rFonts w:ascii="Arial" w:hAnsi="Arial" w:cs="Arial"/>
          <w:i/>
          <w:szCs w:val="22"/>
        </w:rPr>
        <w:t xml:space="preserve">, </w:t>
      </w:r>
      <w:r w:rsidR="00424B77" w:rsidRPr="008E5620">
        <w:rPr>
          <w:rFonts w:ascii="Arial" w:hAnsi="Arial" w:cs="Arial"/>
          <w:i/>
          <w:szCs w:val="22"/>
        </w:rPr>
        <w:t>Franz Rohrer</w:t>
      </w:r>
      <w:r w:rsidR="00424B77" w:rsidRPr="008E5620">
        <w:rPr>
          <w:rFonts w:ascii="Arial" w:hAnsi="Arial" w:cs="Arial"/>
          <w:i/>
          <w:szCs w:val="22"/>
          <w:vertAlign w:val="superscript"/>
        </w:rPr>
        <w:t>1</w:t>
      </w:r>
      <w:r w:rsidR="00FF2725" w:rsidRPr="008E5620">
        <w:rPr>
          <w:rFonts w:ascii="Arial" w:hAnsi="Arial" w:cs="Arial"/>
          <w:i/>
          <w:szCs w:val="22"/>
          <w:vertAlign w:val="superscript"/>
        </w:rPr>
        <w:t>3</w:t>
      </w:r>
      <w:r w:rsidR="00424B77" w:rsidRPr="008E5620">
        <w:rPr>
          <w:rFonts w:ascii="Arial" w:hAnsi="Arial" w:cs="Arial"/>
          <w:i/>
          <w:szCs w:val="22"/>
        </w:rPr>
        <w:t xml:space="preserve">, </w:t>
      </w:r>
      <w:r w:rsidR="00312518" w:rsidRPr="008E5620">
        <w:rPr>
          <w:rFonts w:ascii="Arial" w:hAnsi="Arial" w:cs="Arial"/>
          <w:i/>
          <w:szCs w:val="22"/>
        </w:rPr>
        <w:t>Samuel Rossabi</w:t>
      </w:r>
      <w:r w:rsidR="00312518" w:rsidRPr="008E5620">
        <w:rPr>
          <w:rFonts w:ascii="Arial" w:hAnsi="Arial" w:cs="Arial"/>
          <w:i/>
          <w:szCs w:val="22"/>
          <w:vertAlign w:val="superscript"/>
        </w:rPr>
        <w:t>1</w:t>
      </w:r>
      <w:r w:rsidR="00F12C10" w:rsidRPr="008E5620">
        <w:rPr>
          <w:rFonts w:ascii="Arial" w:hAnsi="Arial" w:cs="Arial"/>
          <w:i/>
          <w:szCs w:val="22"/>
        </w:rPr>
        <w:t>,</w:t>
      </w:r>
      <w:r w:rsidR="00312518" w:rsidRPr="008E5620">
        <w:rPr>
          <w:rFonts w:ascii="Arial" w:hAnsi="Arial" w:cs="Arial"/>
          <w:i/>
          <w:szCs w:val="22"/>
          <w:vertAlign w:val="superscript"/>
        </w:rPr>
        <w:t xml:space="preserve"> </w:t>
      </w:r>
      <w:r w:rsidR="00445309" w:rsidRPr="008E5620">
        <w:rPr>
          <w:rFonts w:ascii="Arial" w:hAnsi="Arial" w:cs="Arial"/>
          <w:i/>
          <w:szCs w:val="22"/>
        </w:rPr>
        <w:t>Keiichi Sato</w:t>
      </w:r>
      <w:r w:rsidR="00FF2725" w:rsidRPr="008E5620">
        <w:rPr>
          <w:rFonts w:ascii="Arial" w:hAnsi="Arial" w:cs="Arial"/>
          <w:i/>
          <w:szCs w:val="22"/>
          <w:vertAlign w:val="superscript"/>
        </w:rPr>
        <w:t>14</w:t>
      </w:r>
      <w:r w:rsidR="00445309" w:rsidRPr="008E5620">
        <w:rPr>
          <w:rFonts w:ascii="Arial" w:hAnsi="Arial" w:cs="Arial"/>
          <w:i/>
          <w:szCs w:val="22"/>
        </w:rPr>
        <w:t xml:space="preserve">, </w:t>
      </w:r>
      <w:r w:rsidR="00445309" w:rsidRPr="008E5620">
        <w:rPr>
          <w:rFonts w:ascii="Arial" w:hAnsi="Arial" w:cs="Arial"/>
          <w:i/>
          <w:szCs w:val="22"/>
          <w:vertAlign w:val="superscript"/>
        </w:rPr>
        <w:t xml:space="preserve"> </w:t>
      </w:r>
      <w:r w:rsidR="002C552A" w:rsidRPr="008E5620">
        <w:rPr>
          <w:rFonts w:ascii="Arial" w:hAnsi="Arial" w:cs="Arial"/>
          <w:i/>
          <w:szCs w:val="22"/>
        </w:rPr>
        <w:t>Martin Schultz</w:t>
      </w:r>
      <w:r w:rsidR="002C552A" w:rsidRPr="008E5620">
        <w:rPr>
          <w:rFonts w:ascii="Arial" w:hAnsi="Arial" w:cs="Arial"/>
          <w:i/>
          <w:szCs w:val="22"/>
          <w:vertAlign w:val="superscript"/>
        </w:rPr>
        <w:t>1</w:t>
      </w:r>
      <w:r w:rsidR="00FF2725" w:rsidRPr="008E5620">
        <w:rPr>
          <w:rFonts w:ascii="Arial" w:hAnsi="Arial" w:cs="Arial"/>
          <w:i/>
          <w:szCs w:val="22"/>
          <w:vertAlign w:val="superscript"/>
        </w:rPr>
        <w:t>3</w:t>
      </w:r>
      <w:r w:rsidR="00F12C10" w:rsidRPr="008E5620">
        <w:rPr>
          <w:rFonts w:ascii="Arial" w:hAnsi="Arial" w:cs="Arial"/>
          <w:i/>
          <w:szCs w:val="22"/>
        </w:rPr>
        <w:t xml:space="preserve">, </w:t>
      </w:r>
      <w:r w:rsidR="002C552A" w:rsidRPr="008E5620">
        <w:rPr>
          <w:rFonts w:ascii="Arial" w:hAnsi="Arial" w:cs="Arial"/>
          <w:i/>
          <w:szCs w:val="22"/>
        </w:rPr>
        <w:t xml:space="preserve"> Rainer Steinbrecher</w:t>
      </w:r>
      <w:r w:rsidR="00A17C62" w:rsidRPr="008E5620">
        <w:rPr>
          <w:rFonts w:ascii="Arial" w:hAnsi="Arial" w:cs="Arial"/>
          <w:i/>
          <w:szCs w:val="22"/>
          <w:vertAlign w:val="superscript"/>
        </w:rPr>
        <w:t>1</w:t>
      </w:r>
      <w:r w:rsidR="00FF2725" w:rsidRPr="008E5620">
        <w:rPr>
          <w:rFonts w:ascii="Arial" w:hAnsi="Arial" w:cs="Arial"/>
          <w:i/>
          <w:szCs w:val="22"/>
          <w:vertAlign w:val="superscript"/>
        </w:rPr>
        <w:t>5</w:t>
      </w:r>
      <w:r w:rsidR="002C552A" w:rsidRPr="008E5620">
        <w:rPr>
          <w:rFonts w:ascii="Arial" w:hAnsi="Arial" w:cs="Arial"/>
          <w:i/>
          <w:szCs w:val="22"/>
        </w:rPr>
        <w:t xml:space="preserve">, </w:t>
      </w:r>
      <w:r w:rsidR="002C552A" w:rsidRPr="008E5620">
        <w:rPr>
          <w:rFonts w:ascii="Arial" w:hAnsi="Arial" w:cs="Arial"/>
          <w:i/>
          <w:color w:val="000000"/>
          <w:szCs w:val="22"/>
        </w:rPr>
        <w:t>Dan Smale</w:t>
      </w:r>
      <w:r w:rsidR="00A17C62" w:rsidRPr="008E5620">
        <w:rPr>
          <w:rFonts w:ascii="Arial" w:hAnsi="Arial" w:cs="Arial"/>
          <w:i/>
          <w:color w:val="000000"/>
          <w:szCs w:val="22"/>
          <w:vertAlign w:val="superscript"/>
        </w:rPr>
        <w:t>1</w:t>
      </w:r>
      <w:r w:rsidR="00FF2725" w:rsidRPr="008E5620">
        <w:rPr>
          <w:rFonts w:ascii="Arial" w:hAnsi="Arial" w:cs="Arial"/>
          <w:i/>
          <w:color w:val="000000"/>
          <w:szCs w:val="22"/>
          <w:vertAlign w:val="superscript"/>
        </w:rPr>
        <w:t>6</w:t>
      </w:r>
      <w:r w:rsidR="002C552A" w:rsidRPr="008E5620">
        <w:rPr>
          <w:rFonts w:ascii="Arial" w:hAnsi="Arial" w:cs="Arial"/>
          <w:i/>
          <w:color w:val="000000"/>
          <w:szCs w:val="22"/>
        </w:rPr>
        <w:t xml:space="preserve">, </w:t>
      </w:r>
      <w:r w:rsidR="002C552A" w:rsidRPr="008E5620">
        <w:rPr>
          <w:rFonts w:ascii="Arial" w:hAnsi="Arial" w:cs="Arial"/>
          <w:i/>
          <w:szCs w:val="22"/>
        </w:rPr>
        <w:t>Pieter Tans</w:t>
      </w:r>
      <w:r w:rsidR="00A17C62" w:rsidRPr="008E5620">
        <w:rPr>
          <w:rFonts w:ascii="Arial" w:hAnsi="Arial" w:cs="Arial"/>
          <w:i/>
          <w:szCs w:val="22"/>
          <w:vertAlign w:val="superscript"/>
        </w:rPr>
        <w:t>9</w:t>
      </w:r>
      <w:r w:rsidR="002C552A" w:rsidRPr="008E5620">
        <w:rPr>
          <w:rFonts w:ascii="Arial" w:hAnsi="Arial" w:cs="Arial"/>
          <w:i/>
          <w:szCs w:val="22"/>
        </w:rPr>
        <w:t>, Oksana Tarasova</w:t>
      </w:r>
      <w:r w:rsidR="002C552A" w:rsidRPr="008E5620">
        <w:rPr>
          <w:rFonts w:ascii="Arial" w:hAnsi="Arial" w:cs="Arial"/>
          <w:i/>
          <w:szCs w:val="22"/>
          <w:vertAlign w:val="superscript"/>
        </w:rPr>
        <w:t>1</w:t>
      </w:r>
      <w:r w:rsidR="00FF2725" w:rsidRPr="008E5620">
        <w:rPr>
          <w:rFonts w:ascii="Arial" w:hAnsi="Arial" w:cs="Arial"/>
          <w:i/>
          <w:szCs w:val="22"/>
          <w:vertAlign w:val="superscript"/>
        </w:rPr>
        <w:t>7</w:t>
      </w:r>
      <w:r w:rsidR="00F12C10" w:rsidRPr="008E5620">
        <w:rPr>
          <w:rFonts w:ascii="Arial" w:hAnsi="Arial" w:cs="Arial"/>
          <w:i/>
          <w:szCs w:val="22"/>
        </w:rPr>
        <w:t xml:space="preserve">, </w:t>
      </w:r>
      <w:r w:rsidR="00A17C62" w:rsidRPr="008E5620">
        <w:rPr>
          <w:rFonts w:ascii="Arial" w:hAnsi="Arial" w:cs="Arial"/>
          <w:i/>
          <w:szCs w:val="22"/>
        </w:rPr>
        <w:t>Kirk Thoning</w:t>
      </w:r>
      <w:r w:rsidR="00A17C62" w:rsidRPr="008E5620">
        <w:rPr>
          <w:rFonts w:ascii="Arial" w:hAnsi="Arial" w:cs="Arial"/>
          <w:i/>
          <w:szCs w:val="22"/>
          <w:vertAlign w:val="superscript"/>
        </w:rPr>
        <w:t>9</w:t>
      </w:r>
      <w:r w:rsidR="00F12C10" w:rsidRPr="008E5620">
        <w:rPr>
          <w:rFonts w:ascii="Arial" w:hAnsi="Arial" w:cs="Arial"/>
          <w:i/>
          <w:szCs w:val="22"/>
        </w:rPr>
        <w:t>,</w:t>
      </w:r>
      <w:r w:rsidR="00312518" w:rsidRPr="008E5620">
        <w:rPr>
          <w:rFonts w:ascii="Arial" w:hAnsi="Arial" w:cs="Arial"/>
          <w:i/>
          <w:szCs w:val="22"/>
        </w:rPr>
        <w:t>Valerie Thouret</w:t>
      </w:r>
      <w:r w:rsidR="00312518" w:rsidRPr="008E5620">
        <w:rPr>
          <w:rFonts w:ascii="Arial" w:hAnsi="Arial" w:cs="Arial"/>
          <w:i/>
          <w:szCs w:val="22"/>
          <w:vertAlign w:val="superscript"/>
        </w:rPr>
        <w:t>1</w:t>
      </w:r>
      <w:r w:rsidR="00FF2725" w:rsidRPr="008E5620">
        <w:rPr>
          <w:rFonts w:ascii="Arial" w:hAnsi="Arial" w:cs="Arial"/>
          <w:i/>
          <w:szCs w:val="22"/>
          <w:vertAlign w:val="superscript"/>
        </w:rPr>
        <w:t>8</w:t>
      </w:r>
      <w:r w:rsidR="00312518" w:rsidRPr="008E5620">
        <w:rPr>
          <w:rFonts w:ascii="Arial" w:hAnsi="Arial" w:cs="Arial"/>
          <w:i/>
          <w:szCs w:val="22"/>
        </w:rPr>
        <w:t xml:space="preserve"> </w:t>
      </w:r>
      <w:r w:rsidR="00F12C10" w:rsidRPr="008E5620">
        <w:rPr>
          <w:rFonts w:ascii="Arial" w:hAnsi="Arial" w:cs="Arial"/>
          <w:i/>
          <w:szCs w:val="22"/>
        </w:rPr>
        <w:t>,</w:t>
      </w:r>
      <w:r w:rsidR="00F12C10" w:rsidRPr="008E5620">
        <w:rPr>
          <w:rFonts w:ascii="Arial" w:hAnsi="Arial" w:cs="Arial"/>
          <w:i/>
          <w:szCs w:val="22"/>
          <w:vertAlign w:val="superscript"/>
        </w:rPr>
        <w:t xml:space="preserve"> </w:t>
      </w:r>
      <w:proofErr w:type="spellStart"/>
      <w:r w:rsidR="002C552A" w:rsidRPr="008E5620">
        <w:rPr>
          <w:rFonts w:ascii="Arial" w:hAnsi="Arial" w:cs="Arial"/>
          <w:i/>
          <w:szCs w:val="22"/>
        </w:rPr>
        <w:t>Kjetil</w:t>
      </w:r>
      <w:proofErr w:type="spellEnd"/>
      <w:r w:rsidR="002C552A" w:rsidRPr="008E5620">
        <w:rPr>
          <w:rFonts w:ascii="Arial" w:hAnsi="Arial" w:cs="Arial"/>
          <w:i/>
          <w:szCs w:val="22"/>
        </w:rPr>
        <w:t xml:space="preserve"> Tørseth</w:t>
      </w:r>
      <w:r w:rsidR="002C552A" w:rsidRPr="008E5620">
        <w:rPr>
          <w:rFonts w:ascii="Arial" w:hAnsi="Arial" w:cs="Arial"/>
          <w:i/>
          <w:szCs w:val="22"/>
          <w:vertAlign w:val="superscript"/>
        </w:rPr>
        <w:t>1</w:t>
      </w:r>
      <w:r w:rsidR="00FF2725" w:rsidRPr="008E5620">
        <w:rPr>
          <w:rFonts w:ascii="Arial" w:hAnsi="Arial" w:cs="Arial"/>
          <w:i/>
          <w:szCs w:val="22"/>
          <w:vertAlign w:val="superscript"/>
        </w:rPr>
        <w:t>9</w:t>
      </w:r>
      <w:r w:rsidR="002C552A" w:rsidRPr="008E5620">
        <w:rPr>
          <w:rFonts w:ascii="Arial" w:hAnsi="Arial" w:cs="Arial"/>
          <w:i/>
          <w:szCs w:val="22"/>
        </w:rPr>
        <w:t>, Martin Vollmer</w:t>
      </w:r>
      <w:r w:rsidR="00112BBB" w:rsidRPr="008E5620">
        <w:rPr>
          <w:rFonts w:ascii="Arial" w:hAnsi="Arial" w:cs="Arial"/>
          <w:i/>
          <w:szCs w:val="22"/>
          <w:vertAlign w:val="superscript"/>
        </w:rPr>
        <w:t>1</w:t>
      </w:r>
      <w:r w:rsidR="00A17C62" w:rsidRPr="008E5620">
        <w:rPr>
          <w:rFonts w:ascii="Arial" w:hAnsi="Arial" w:cs="Arial"/>
          <w:i/>
          <w:szCs w:val="22"/>
          <w:vertAlign w:val="superscript"/>
        </w:rPr>
        <w:t>2</w:t>
      </w:r>
      <w:r w:rsidR="002C552A" w:rsidRPr="008E5620">
        <w:rPr>
          <w:rFonts w:ascii="Arial" w:hAnsi="Arial" w:cs="Arial"/>
          <w:i/>
          <w:szCs w:val="22"/>
        </w:rPr>
        <w:t>,</w:t>
      </w:r>
      <w:r w:rsidR="00312518" w:rsidRPr="008E5620">
        <w:rPr>
          <w:rFonts w:ascii="Arial" w:hAnsi="Arial" w:cs="Arial"/>
          <w:i/>
          <w:szCs w:val="22"/>
        </w:rPr>
        <w:t xml:space="preserve"> Christoph Zellweger</w:t>
      </w:r>
      <w:r w:rsidR="00FF2725" w:rsidRPr="008E5620">
        <w:rPr>
          <w:rFonts w:ascii="Arial" w:hAnsi="Arial" w:cs="Arial"/>
          <w:i/>
          <w:szCs w:val="22"/>
          <w:vertAlign w:val="superscript"/>
        </w:rPr>
        <w:t>1</w:t>
      </w:r>
      <w:r w:rsidR="00A17C62" w:rsidRPr="008E5620">
        <w:rPr>
          <w:rFonts w:ascii="Arial" w:hAnsi="Arial" w:cs="Arial"/>
          <w:i/>
          <w:szCs w:val="22"/>
          <w:vertAlign w:val="superscript"/>
        </w:rPr>
        <w:t>2</w:t>
      </w:r>
    </w:p>
    <w:p w:rsidR="00A17C62" w:rsidRDefault="00A17C62" w:rsidP="00A17C62">
      <w:pPr>
        <w:spacing w:after="0" w:line="240" w:lineRule="auto"/>
        <w:rPr>
          <w:rFonts w:ascii="Arial" w:hAnsi="Arial" w:cs="Arial"/>
          <w:sz w:val="20"/>
          <w:szCs w:val="20"/>
          <w:vertAlign w:val="superscript"/>
        </w:rPr>
      </w:pPr>
    </w:p>
    <w:p w:rsidR="00A17C62" w:rsidRPr="0063692C" w:rsidRDefault="00312518" w:rsidP="00A17C62">
      <w:pPr>
        <w:spacing w:after="0" w:line="240" w:lineRule="auto"/>
        <w:rPr>
          <w:rFonts w:ascii="Arial" w:hAnsi="Arial" w:cs="Arial"/>
          <w:sz w:val="20"/>
          <w:szCs w:val="20"/>
        </w:rPr>
      </w:pPr>
      <w:r w:rsidRPr="0063692C">
        <w:rPr>
          <w:rFonts w:ascii="Arial" w:hAnsi="Arial" w:cs="Arial"/>
          <w:sz w:val="20"/>
          <w:szCs w:val="20"/>
          <w:vertAlign w:val="superscript"/>
        </w:rPr>
        <w:t>1</w:t>
      </w:r>
      <w:r w:rsidRPr="0063692C">
        <w:rPr>
          <w:rFonts w:ascii="Arial" w:hAnsi="Arial" w:cs="Arial"/>
          <w:sz w:val="20"/>
          <w:szCs w:val="20"/>
        </w:rPr>
        <w:t>I</w:t>
      </w:r>
      <w:r w:rsidR="00A17C62" w:rsidRPr="0063692C">
        <w:rPr>
          <w:rFonts w:ascii="Arial" w:hAnsi="Arial" w:cs="Arial"/>
          <w:sz w:val="20"/>
          <w:szCs w:val="20"/>
        </w:rPr>
        <w:t>NSTAAR</w:t>
      </w:r>
      <w:r w:rsidRPr="0063692C">
        <w:rPr>
          <w:rFonts w:ascii="Arial" w:hAnsi="Arial" w:cs="Arial"/>
          <w:sz w:val="20"/>
          <w:szCs w:val="20"/>
        </w:rPr>
        <w:t>, University of Colorado, Boulder, USA;</w:t>
      </w:r>
      <w:r w:rsidR="00A17C62" w:rsidRPr="0063692C">
        <w:rPr>
          <w:rFonts w:ascii="Arial" w:hAnsi="Arial" w:cs="Arial"/>
          <w:sz w:val="20"/>
          <w:szCs w:val="20"/>
        </w:rPr>
        <w:t xml:space="preserve"> </w:t>
      </w:r>
      <w:r w:rsidR="00445309" w:rsidRPr="0063692C">
        <w:rPr>
          <w:rFonts w:ascii="Arial" w:hAnsi="Arial" w:cs="Arial"/>
          <w:sz w:val="20"/>
          <w:szCs w:val="20"/>
          <w:vertAlign w:val="superscript"/>
        </w:rPr>
        <w:t>2</w:t>
      </w:r>
      <w:r w:rsidR="00445309" w:rsidRPr="0063692C">
        <w:rPr>
          <w:rFonts w:ascii="Arial" w:hAnsi="Arial" w:cs="Arial"/>
          <w:sz w:val="20"/>
          <w:szCs w:val="20"/>
        </w:rPr>
        <w:t>University</w:t>
      </w:r>
      <w:r w:rsidR="00F0311A">
        <w:rPr>
          <w:rFonts w:ascii="Arial" w:hAnsi="Arial" w:cs="Arial"/>
          <w:sz w:val="20"/>
          <w:szCs w:val="20"/>
        </w:rPr>
        <w:t xml:space="preserve"> of York</w:t>
      </w:r>
      <w:r w:rsidR="00445309" w:rsidRPr="0063692C">
        <w:rPr>
          <w:rFonts w:ascii="Arial" w:hAnsi="Arial" w:cs="Arial"/>
          <w:sz w:val="20"/>
          <w:szCs w:val="20"/>
        </w:rPr>
        <w:t xml:space="preserve">, United Kingdom; </w:t>
      </w:r>
      <w:r w:rsidR="00445309" w:rsidRPr="0063692C">
        <w:rPr>
          <w:rFonts w:ascii="Arial" w:hAnsi="Arial" w:cs="Arial"/>
          <w:sz w:val="20"/>
          <w:szCs w:val="20"/>
          <w:vertAlign w:val="superscript"/>
        </w:rPr>
        <w:t>3</w:t>
      </w:r>
      <w:r w:rsidR="00445309" w:rsidRPr="0063692C">
        <w:rPr>
          <w:rFonts w:ascii="Arial" w:hAnsi="Arial" w:cs="Arial"/>
          <w:sz w:val="20"/>
          <w:szCs w:val="20"/>
        </w:rPr>
        <w:t xml:space="preserve">DWD, </w:t>
      </w:r>
      <w:proofErr w:type="spellStart"/>
      <w:r w:rsidR="00445309" w:rsidRPr="0063692C">
        <w:rPr>
          <w:rFonts w:ascii="Arial" w:hAnsi="Arial" w:cs="Arial"/>
          <w:sz w:val="20"/>
          <w:szCs w:val="20"/>
        </w:rPr>
        <w:t>Hohenpeissenberg</w:t>
      </w:r>
      <w:proofErr w:type="spellEnd"/>
      <w:r w:rsidR="00445309" w:rsidRPr="0063692C">
        <w:rPr>
          <w:rFonts w:ascii="Arial" w:hAnsi="Arial" w:cs="Arial"/>
          <w:sz w:val="20"/>
          <w:szCs w:val="20"/>
        </w:rPr>
        <w:t xml:space="preserve">, Germany; </w:t>
      </w:r>
      <w:r w:rsidR="00112BBB" w:rsidRPr="0063692C">
        <w:rPr>
          <w:rFonts w:ascii="Arial" w:hAnsi="Arial" w:cs="Arial"/>
          <w:sz w:val="20"/>
          <w:szCs w:val="20"/>
          <w:vertAlign w:val="superscript"/>
        </w:rPr>
        <w:t>4</w:t>
      </w:r>
      <w:r w:rsidR="00112BBB" w:rsidRPr="0063692C">
        <w:rPr>
          <w:rFonts w:ascii="Arial" w:hAnsi="Arial" w:cs="Arial"/>
          <w:sz w:val="20"/>
          <w:szCs w:val="20"/>
        </w:rPr>
        <w:t xml:space="preserve">Institute for Space </w:t>
      </w:r>
      <w:proofErr w:type="spellStart"/>
      <w:r w:rsidR="00112BBB" w:rsidRPr="0063692C">
        <w:rPr>
          <w:rFonts w:ascii="Arial" w:hAnsi="Arial" w:cs="Arial"/>
          <w:sz w:val="20"/>
          <w:szCs w:val="20"/>
        </w:rPr>
        <w:t>Aeronomy</w:t>
      </w:r>
      <w:proofErr w:type="spellEnd"/>
      <w:r w:rsidR="00112BBB" w:rsidRPr="0063692C">
        <w:rPr>
          <w:rFonts w:ascii="Arial" w:hAnsi="Arial" w:cs="Arial"/>
          <w:sz w:val="20"/>
          <w:szCs w:val="20"/>
        </w:rPr>
        <w:t>, Brussels, Belgium;</w:t>
      </w:r>
      <w:r w:rsidR="008E5620" w:rsidRPr="0063692C">
        <w:rPr>
          <w:rFonts w:ascii="Arial" w:hAnsi="Arial" w:cs="Arial"/>
          <w:sz w:val="20"/>
          <w:szCs w:val="20"/>
        </w:rPr>
        <w:t xml:space="preserve"> </w:t>
      </w:r>
      <w:r w:rsidRPr="0063692C">
        <w:rPr>
          <w:rFonts w:ascii="Arial" w:hAnsi="Arial" w:cs="Arial"/>
          <w:sz w:val="20"/>
          <w:szCs w:val="20"/>
          <w:vertAlign w:val="superscript"/>
        </w:rPr>
        <w:t xml:space="preserve">5 </w:t>
      </w:r>
      <w:r w:rsidRPr="0063692C">
        <w:rPr>
          <w:rFonts w:ascii="Arial" w:hAnsi="Arial" w:cs="Arial"/>
          <w:sz w:val="20"/>
          <w:szCs w:val="20"/>
        </w:rPr>
        <w:t>N</w:t>
      </w:r>
      <w:r w:rsidR="00A17C62" w:rsidRPr="0063692C">
        <w:rPr>
          <w:rFonts w:ascii="Arial" w:hAnsi="Arial" w:cs="Arial"/>
          <w:sz w:val="20"/>
          <w:szCs w:val="20"/>
        </w:rPr>
        <w:t>CAR</w:t>
      </w:r>
      <w:r w:rsidRPr="0063692C">
        <w:rPr>
          <w:rFonts w:ascii="Arial" w:hAnsi="Arial" w:cs="Arial"/>
          <w:sz w:val="20"/>
          <w:szCs w:val="20"/>
        </w:rPr>
        <w:t>, Boulder, USA</w:t>
      </w:r>
      <w:r w:rsidR="00A17C62" w:rsidRPr="0063692C">
        <w:rPr>
          <w:rFonts w:ascii="Arial" w:hAnsi="Arial" w:cs="Arial"/>
          <w:sz w:val="20"/>
          <w:szCs w:val="20"/>
        </w:rPr>
        <w:t xml:space="preserve">; </w:t>
      </w:r>
      <w:r w:rsidRPr="0063692C">
        <w:rPr>
          <w:rFonts w:ascii="Arial" w:hAnsi="Arial" w:cs="Arial"/>
          <w:sz w:val="20"/>
          <w:szCs w:val="20"/>
          <w:vertAlign w:val="superscript"/>
        </w:rPr>
        <w:t>6</w:t>
      </w:r>
      <w:r w:rsidRPr="0063692C">
        <w:rPr>
          <w:rFonts w:ascii="Arial" w:hAnsi="Arial" w:cs="Arial"/>
          <w:color w:val="211D1E"/>
          <w:sz w:val="20"/>
          <w:szCs w:val="20"/>
        </w:rPr>
        <w:t xml:space="preserve">Institute of Astrophysics and Geophysics, University of </w:t>
      </w:r>
      <w:proofErr w:type="spellStart"/>
      <w:r w:rsidRPr="0063692C">
        <w:rPr>
          <w:rFonts w:ascii="Arial" w:hAnsi="Arial" w:cs="Arial"/>
          <w:color w:val="211D1E"/>
          <w:sz w:val="20"/>
          <w:szCs w:val="20"/>
        </w:rPr>
        <w:t>Liège</w:t>
      </w:r>
      <w:proofErr w:type="spellEnd"/>
      <w:r w:rsidRPr="0063692C">
        <w:rPr>
          <w:rFonts w:ascii="Arial" w:hAnsi="Arial" w:cs="Arial"/>
          <w:color w:val="211D1E"/>
          <w:sz w:val="20"/>
          <w:szCs w:val="20"/>
        </w:rPr>
        <w:t>, Belgium;</w:t>
      </w:r>
      <w:r w:rsidR="00A17C62" w:rsidRPr="0063692C">
        <w:rPr>
          <w:rFonts w:ascii="Arial" w:hAnsi="Arial" w:cs="Arial"/>
          <w:color w:val="211D1E"/>
          <w:sz w:val="20"/>
          <w:szCs w:val="20"/>
        </w:rPr>
        <w:t xml:space="preserve"> </w:t>
      </w:r>
      <w:r w:rsidRPr="0063692C">
        <w:rPr>
          <w:rFonts w:ascii="Arial" w:hAnsi="Arial" w:cs="Arial"/>
          <w:sz w:val="20"/>
          <w:szCs w:val="20"/>
          <w:vertAlign w:val="superscript"/>
        </w:rPr>
        <w:t>7</w:t>
      </w:r>
      <w:r w:rsidR="00630632" w:rsidRPr="0063692C">
        <w:rPr>
          <w:rFonts w:ascii="Arial" w:hAnsi="Arial" w:cs="Arial"/>
          <w:sz w:val="20"/>
          <w:szCs w:val="20"/>
        </w:rPr>
        <w:t xml:space="preserve">CSIRO, </w:t>
      </w:r>
      <w:proofErr w:type="spellStart"/>
      <w:r w:rsidR="00630632" w:rsidRPr="0063692C">
        <w:rPr>
          <w:rFonts w:ascii="Arial" w:hAnsi="Arial" w:cs="Arial"/>
          <w:sz w:val="20"/>
          <w:szCs w:val="20"/>
        </w:rPr>
        <w:t>Aspendale</w:t>
      </w:r>
      <w:proofErr w:type="spellEnd"/>
      <w:r w:rsidR="00630632" w:rsidRPr="0063692C">
        <w:rPr>
          <w:rFonts w:ascii="Arial" w:hAnsi="Arial" w:cs="Arial"/>
          <w:sz w:val="20"/>
          <w:szCs w:val="20"/>
        </w:rPr>
        <w:t>, Australia</w:t>
      </w:r>
      <w:r w:rsidR="00A17C62" w:rsidRPr="0063692C">
        <w:rPr>
          <w:rFonts w:ascii="Arial" w:hAnsi="Arial" w:cs="Arial"/>
          <w:sz w:val="20"/>
          <w:szCs w:val="20"/>
        </w:rPr>
        <w:t xml:space="preserve">; </w:t>
      </w:r>
      <w:r w:rsidRPr="0063692C">
        <w:rPr>
          <w:rFonts w:ascii="Arial" w:hAnsi="Arial" w:cs="Arial"/>
          <w:sz w:val="20"/>
          <w:szCs w:val="20"/>
          <w:vertAlign w:val="superscript"/>
        </w:rPr>
        <w:t>8</w:t>
      </w:r>
      <w:r w:rsidRPr="0063692C">
        <w:rPr>
          <w:rFonts w:ascii="Arial" w:hAnsi="Arial" w:cs="Arial"/>
          <w:sz w:val="20"/>
          <w:szCs w:val="20"/>
        </w:rPr>
        <w:t>Japan Meteorological Agency, Tokyo, Japan</w:t>
      </w:r>
      <w:r w:rsidR="00A17C62" w:rsidRPr="0063692C">
        <w:rPr>
          <w:rFonts w:ascii="Arial" w:hAnsi="Arial" w:cs="Arial"/>
          <w:sz w:val="20"/>
          <w:szCs w:val="20"/>
        </w:rPr>
        <w:t xml:space="preserve">; </w:t>
      </w:r>
      <w:r w:rsidRPr="0063692C">
        <w:rPr>
          <w:rFonts w:ascii="Arial" w:hAnsi="Arial" w:cs="Arial"/>
          <w:sz w:val="20"/>
          <w:szCs w:val="20"/>
          <w:vertAlign w:val="superscript"/>
        </w:rPr>
        <w:t>9</w:t>
      </w:r>
      <w:r w:rsidR="00A17C62" w:rsidRPr="0063692C">
        <w:rPr>
          <w:rFonts w:ascii="Arial" w:hAnsi="Arial" w:cs="Arial"/>
          <w:sz w:val="20"/>
          <w:szCs w:val="20"/>
        </w:rPr>
        <w:t>NOAA, Boulder</w:t>
      </w:r>
      <w:r w:rsidRPr="0063692C">
        <w:rPr>
          <w:rFonts w:ascii="Arial" w:hAnsi="Arial" w:cs="Arial"/>
          <w:sz w:val="20"/>
          <w:szCs w:val="20"/>
        </w:rPr>
        <w:t>, USA</w:t>
      </w:r>
      <w:r w:rsidR="00A17C62" w:rsidRPr="0063692C">
        <w:rPr>
          <w:rFonts w:ascii="Arial" w:hAnsi="Arial" w:cs="Arial"/>
          <w:sz w:val="20"/>
          <w:szCs w:val="20"/>
        </w:rPr>
        <w:t xml:space="preserve">; </w:t>
      </w:r>
      <w:r w:rsidR="00A17C62" w:rsidRPr="0063692C">
        <w:rPr>
          <w:rFonts w:ascii="Arial" w:hAnsi="Arial" w:cs="Arial"/>
          <w:color w:val="211D1E"/>
          <w:sz w:val="20"/>
          <w:szCs w:val="20"/>
          <w:vertAlign w:val="superscript"/>
        </w:rPr>
        <w:t>10</w:t>
      </w:r>
      <w:r w:rsidR="00112BBB" w:rsidRPr="0063692C">
        <w:rPr>
          <w:rFonts w:ascii="Arial" w:hAnsi="Arial" w:cs="Arial"/>
          <w:sz w:val="20"/>
          <w:szCs w:val="20"/>
        </w:rPr>
        <w:t xml:space="preserve">Korea University, South Korea; </w:t>
      </w:r>
      <w:r w:rsidR="00112BBB" w:rsidRPr="0063692C">
        <w:rPr>
          <w:rFonts w:ascii="Arial" w:hAnsi="Arial" w:cs="Arial"/>
          <w:sz w:val="20"/>
          <w:szCs w:val="20"/>
          <w:vertAlign w:val="superscript"/>
        </w:rPr>
        <w:t>11</w:t>
      </w:r>
      <w:r w:rsidR="00A17C62" w:rsidRPr="0063692C">
        <w:rPr>
          <w:rFonts w:ascii="Arial" w:hAnsi="Arial" w:cs="Arial"/>
          <w:color w:val="211D1E"/>
          <w:sz w:val="20"/>
          <w:szCs w:val="20"/>
        </w:rPr>
        <w:t xml:space="preserve">MPI, Mainz, Germany; </w:t>
      </w:r>
      <w:r w:rsidR="00FF2725" w:rsidRPr="0063692C">
        <w:rPr>
          <w:rFonts w:ascii="Arial" w:hAnsi="Arial" w:cs="Arial"/>
          <w:color w:val="211D1E"/>
          <w:sz w:val="20"/>
          <w:szCs w:val="20"/>
          <w:vertAlign w:val="superscript"/>
        </w:rPr>
        <w:t>1</w:t>
      </w:r>
      <w:r w:rsidR="00FF2725" w:rsidRPr="0063692C">
        <w:rPr>
          <w:rFonts w:ascii="Arial" w:hAnsi="Arial" w:cs="Arial"/>
          <w:sz w:val="20"/>
          <w:szCs w:val="20"/>
          <w:vertAlign w:val="superscript"/>
        </w:rPr>
        <w:t>2</w:t>
      </w:r>
      <w:r w:rsidR="00FF2725" w:rsidRPr="0063692C">
        <w:rPr>
          <w:rFonts w:ascii="Arial" w:hAnsi="Arial" w:cs="Arial"/>
          <w:sz w:val="20"/>
          <w:szCs w:val="20"/>
        </w:rPr>
        <w:t xml:space="preserve">Swiss Federal Laboratories for Materials Science and Technology, </w:t>
      </w:r>
      <w:proofErr w:type="spellStart"/>
      <w:r w:rsidR="00FF2725" w:rsidRPr="0063692C">
        <w:rPr>
          <w:rFonts w:ascii="Arial" w:hAnsi="Arial" w:cs="Arial"/>
          <w:sz w:val="20"/>
          <w:szCs w:val="20"/>
        </w:rPr>
        <w:t>Dübendorf</w:t>
      </w:r>
      <w:proofErr w:type="spellEnd"/>
      <w:r w:rsidR="00FF2725" w:rsidRPr="0063692C">
        <w:rPr>
          <w:rFonts w:ascii="Arial" w:hAnsi="Arial" w:cs="Arial"/>
          <w:sz w:val="20"/>
          <w:szCs w:val="20"/>
        </w:rPr>
        <w:t xml:space="preserve">, Switzerland; </w:t>
      </w:r>
      <w:r w:rsidR="00A17C62" w:rsidRPr="0063692C">
        <w:rPr>
          <w:rFonts w:ascii="Arial" w:hAnsi="Arial" w:cs="Arial"/>
          <w:sz w:val="20"/>
          <w:szCs w:val="20"/>
          <w:vertAlign w:val="superscript"/>
        </w:rPr>
        <w:t>1</w:t>
      </w:r>
      <w:r w:rsidR="00FF2725" w:rsidRPr="0063692C">
        <w:rPr>
          <w:rFonts w:ascii="Arial" w:hAnsi="Arial" w:cs="Arial"/>
          <w:sz w:val="20"/>
          <w:szCs w:val="20"/>
          <w:vertAlign w:val="superscript"/>
        </w:rPr>
        <w:t>3</w:t>
      </w:r>
      <w:r w:rsidR="00A17C62" w:rsidRPr="0063692C">
        <w:rPr>
          <w:rFonts w:ascii="Arial" w:hAnsi="Arial" w:cs="Arial"/>
          <w:sz w:val="20"/>
          <w:szCs w:val="20"/>
        </w:rPr>
        <w:t xml:space="preserve">Institute for Energy and Climate Research, </w:t>
      </w:r>
      <w:proofErr w:type="spellStart"/>
      <w:r w:rsidR="00A17C62" w:rsidRPr="0063692C">
        <w:rPr>
          <w:rFonts w:ascii="Arial" w:hAnsi="Arial" w:cs="Arial"/>
          <w:sz w:val="20"/>
          <w:szCs w:val="20"/>
        </w:rPr>
        <w:t>Forschungszentrum</w:t>
      </w:r>
      <w:proofErr w:type="spellEnd"/>
      <w:r w:rsidR="00A17C62" w:rsidRPr="0063692C">
        <w:rPr>
          <w:rFonts w:ascii="Arial" w:hAnsi="Arial" w:cs="Arial"/>
          <w:sz w:val="20"/>
          <w:szCs w:val="20"/>
        </w:rPr>
        <w:t xml:space="preserve">  </w:t>
      </w:r>
      <w:proofErr w:type="spellStart"/>
      <w:r w:rsidR="00A17C62" w:rsidRPr="0063692C">
        <w:rPr>
          <w:rFonts w:ascii="Arial" w:hAnsi="Arial" w:cs="Arial"/>
          <w:sz w:val="20"/>
          <w:szCs w:val="20"/>
        </w:rPr>
        <w:t>Jülich</w:t>
      </w:r>
      <w:proofErr w:type="spellEnd"/>
      <w:r w:rsidR="00A17C62" w:rsidRPr="0063692C">
        <w:rPr>
          <w:rFonts w:ascii="Arial" w:hAnsi="Arial" w:cs="Arial"/>
          <w:sz w:val="20"/>
          <w:szCs w:val="20"/>
        </w:rPr>
        <w:t xml:space="preserve">, Germany; </w:t>
      </w:r>
      <w:r w:rsidR="00FF2725" w:rsidRPr="0063692C">
        <w:rPr>
          <w:rFonts w:ascii="Arial" w:hAnsi="Arial" w:cs="Arial"/>
          <w:sz w:val="20"/>
          <w:szCs w:val="20"/>
          <w:vertAlign w:val="superscript"/>
        </w:rPr>
        <w:t>14</w:t>
      </w:r>
      <w:r w:rsidR="00FF2725" w:rsidRPr="0063692C">
        <w:rPr>
          <w:rFonts w:ascii="Arial" w:hAnsi="Arial" w:cs="Arial"/>
          <w:sz w:val="20"/>
          <w:szCs w:val="20"/>
        </w:rPr>
        <w:t>ACAP, Niigata-</w:t>
      </w:r>
      <w:proofErr w:type="spellStart"/>
      <w:r w:rsidR="00FF2725" w:rsidRPr="0063692C">
        <w:rPr>
          <w:rFonts w:ascii="Arial" w:hAnsi="Arial" w:cs="Arial"/>
          <w:sz w:val="20"/>
          <w:szCs w:val="20"/>
        </w:rPr>
        <w:t>shi</w:t>
      </w:r>
      <w:proofErr w:type="spellEnd"/>
      <w:r w:rsidR="00FF2725" w:rsidRPr="0063692C">
        <w:rPr>
          <w:rFonts w:ascii="Arial" w:hAnsi="Arial" w:cs="Arial"/>
          <w:sz w:val="20"/>
          <w:szCs w:val="20"/>
        </w:rPr>
        <w:t xml:space="preserve">, Japan; </w:t>
      </w:r>
      <w:r w:rsidR="00A17C62" w:rsidRPr="0063692C">
        <w:rPr>
          <w:rFonts w:ascii="Arial" w:hAnsi="Arial" w:cs="Arial"/>
          <w:sz w:val="20"/>
          <w:szCs w:val="20"/>
          <w:vertAlign w:val="superscript"/>
        </w:rPr>
        <w:t>1</w:t>
      </w:r>
      <w:r w:rsidR="00FF2725" w:rsidRPr="0063692C">
        <w:rPr>
          <w:rFonts w:ascii="Arial" w:hAnsi="Arial" w:cs="Arial"/>
          <w:sz w:val="20"/>
          <w:szCs w:val="20"/>
          <w:vertAlign w:val="superscript"/>
        </w:rPr>
        <w:t>5</w:t>
      </w:r>
      <w:r w:rsidR="00A17C62" w:rsidRPr="0063692C">
        <w:rPr>
          <w:rFonts w:ascii="Arial" w:hAnsi="Arial" w:cs="Arial"/>
          <w:sz w:val="20"/>
          <w:szCs w:val="20"/>
        </w:rPr>
        <w:t xml:space="preserve">KIT, Garmisch-Partenkirchen, Germany; </w:t>
      </w:r>
      <w:r w:rsidR="00A17C62" w:rsidRPr="0063692C">
        <w:rPr>
          <w:rFonts w:ascii="Arial" w:hAnsi="Arial" w:cs="Arial"/>
          <w:color w:val="211D1E"/>
          <w:sz w:val="20"/>
          <w:szCs w:val="20"/>
          <w:vertAlign w:val="superscript"/>
        </w:rPr>
        <w:t>1</w:t>
      </w:r>
      <w:r w:rsidR="00FF2725" w:rsidRPr="0063692C">
        <w:rPr>
          <w:rFonts w:ascii="Arial" w:hAnsi="Arial" w:cs="Arial"/>
          <w:color w:val="211D1E"/>
          <w:sz w:val="20"/>
          <w:szCs w:val="20"/>
          <w:vertAlign w:val="superscript"/>
        </w:rPr>
        <w:t>6</w:t>
      </w:r>
      <w:r w:rsidR="00A17C62" w:rsidRPr="0063692C">
        <w:rPr>
          <w:rFonts w:ascii="Arial" w:hAnsi="Arial" w:cs="Arial"/>
          <w:color w:val="211D1E"/>
          <w:sz w:val="20"/>
          <w:szCs w:val="20"/>
        </w:rPr>
        <w:t xml:space="preserve">NIWA, Lauder, New Zealand; </w:t>
      </w:r>
      <w:r w:rsidR="00A17C62" w:rsidRPr="0063692C">
        <w:rPr>
          <w:rFonts w:ascii="Arial" w:hAnsi="Arial" w:cs="Arial"/>
          <w:sz w:val="20"/>
          <w:szCs w:val="20"/>
          <w:vertAlign w:val="superscript"/>
        </w:rPr>
        <w:t>1</w:t>
      </w:r>
      <w:r w:rsidR="00FF2725" w:rsidRPr="0063692C">
        <w:rPr>
          <w:rFonts w:ascii="Arial" w:hAnsi="Arial" w:cs="Arial"/>
          <w:sz w:val="20"/>
          <w:szCs w:val="20"/>
          <w:vertAlign w:val="superscript"/>
        </w:rPr>
        <w:t>7</w:t>
      </w:r>
      <w:r w:rsidR="00A17C62" w:rsidRPr="0063692C">
        <w:rPr>
          <w:rFonts w:ascii="Arial" w:hAnsi="Arial" w:cs="Arial"/>
          <w:sz w:val="20"/>
          <w:szCs w:val="20"/>
        </w:rPr>
        <w:t>WMO, Geneva, Switzerland</w:t>
      </w:r>
      <w:r w:rsidR="0063692C">
        <w:rPr>
          <w:rFonts w:ascii="Arial" w:hAnsi="Arial" w:cs="Arial"/>
          <w:sz w:val="20"/>
          <w:szCs w:val="20"/>
        </w:rPr>
        <w:t xml:space="preserve">; </w:t>
      </w:r>
      <w:r w:rsidR="00A17C62" w:rsidRPr="0063692C">
        <w:rPr>
          <w:rFonts w:ascii="Arial" w:hAnsi="Arial" w:cs="Arial"/>
          <w:sz w:val="20"/>
          <w:szCs w:val="20"/>
          <w:vertAlign w:val="superscript"/>
        </w:rPr>
        <w:t>1</w:t>
      </w:r>
      <w:r w:rsidR="00FF2725" w:rsidRPr="0063692C">
        <w:rPr>
          <w:rFonts w:ascii="Arial" w:hAnsi="Arial" w:cs="Arial"/>
          <w:sz w:val="20"/>
          <w:szCs w:val="20"/>
          <w:vertAlign w:val="superscript"/>
        </w:rPr>
        <w:t>8</w:t>
      </w:r>
      <w:r w:rsidR="00A17C62" w:rsidRPr="0063692C">
        <w:rPr>
          <w:rFonts w:ascii="Arial" w:hAnsi="Arial" w:cs="Arial"/>
          <w:sz w:val="20"/>
          <w:szCs w:val="20"/>
        </w:rPr>
        <w:t xml:space="preserve">Laboratoire </w:t>
      </w:r>
      <w:proofErr w:type="spellStart"/>
      <w:r w:rsidR="00A17C62" w:rsidRPr="0063692C">
        <w:rPr>
          <w:rFonts w:ascii="Arial" w:hAnsi="Arial" w:cs="Arial"/>
          <w:sz w:val="20"/>
          <w:szCs w:val="20"/>
        </w:rPr>
        <w:t>d'Aérologie</w:t>
      </w:r>
      <w:proofErr w:type="spellEnd"/>
      <w:r w:rsidR="00A17C62" w:rsidRPr="0063692C">
        <w:rPr>
          <w:rFonts w:ascii="Arial" w:hAnsi="Arial" w:cs="Arial"/>
          <w:sz w:val="20"/>
          <w:szCs w:val="20"/>
        </w:rPr>
        <w:t xml:space="preserve">, CNRS, France; </w:t>
      </w:r>
      <w:r w:rsidR="00A17C62" w:rsidRPr="0063692C">
        <w:rPr>
          <w:rFonts w:ascii="Arial" w:hAnsi="Arial" w:cs="Arial"/>
          <w:sz w:val="20"/>
          <w:szCs w:val="20"/>
          <w:vertAlign w:val="superscript"/>
        </w:rPr>
        <w:t>1</w:t>
      </w:r>
      <w:r w:rsidR="00FF2725" w:rsidRPr="0063692C">
        <w:rPr>
          <w:rFonts w:ascii="Arial" w:hAnsi="Arial" w:cs="Arial"/>
          <w:sz w:val="20"/>
          <w:szCs w:val="20"/>
          <w:vertAlign w:val="superscript"/>
        </w:rPr>
        <w:t>9</w:t>
      </w:r>
      <w:r w:rsidR="00A17C62" w:rsidRPr="0063692C">
        <w:rPr>
          <w:rFonts w:ascii="Arial" w:hAnsi="Arial" w:cs="Arial"/>
          <w:sz w:val="20"/>
          <w:szCs w:val="20"/>
        </w:rPr>
        <w:t xml:space="preserve">NILU, </w:t>
      </w:r>
      <w:proofErr w:type="spellStart"/>
      <w:r w:rsidR="00A17C62" w:rsidRPr="0063692C">
        <w:rPr>
          <w:rFonts w:ascii="Arial" w:hAnsi="Arial" w:cs="Arial"/>
          <w:sz w:val="20"/>
          <w:szCs w:val="20"/>
        </w:rPr>
        <w:t>Kjeller</w:t>
      </w:r>
      <w:proofErr w:type="spellEnd"/>
      <w:r w:rsidR="00A17C62" w:rsidRPr="0063692C">
        <w:rPr>
          <w:rFonts w:ascii="Arial" w:hAnsi="Arial" w:cs="Arial"/>
          <w:sz w:val="20"/>
          <w:szCs w:val="20"/>
        </w:rPr>
        <w:t>, Norway</w:t>
      </w:r>
    </w:p>
    <w:p w:rsidR="00445309" w:rsidRDefault="00445309" w:rsidP="00A17C62">
      <w:pPr>
        <w:spacing w:after="0" w:line="240" w:lineRule="auto"/>
        <w:rPr>
          <w:rFonts w:ascii="Arial" w:hAnsi="Arial" w:cs="Arial"/>
          <w:szCs w:val="22"/>
        </w:rPr>
      </w:pPr>
    </w:p>
    <w:p w:rsidR="00206A61" w:rsidRPr="00E745D8" w:rsidRDefault="00630632" w:rsidP="00A613E1">
      <w:pPr>
        <w:spacing w:after="120" w:line="240" w:lineRule="auto"/>
        <w:rPr>
          <w:rFonts w:ascii="Arial" w:hAnsi="Arial" w:cs="Arial"/>
          <w:sz w:val="24"/>
        </w:rPr>
      </w:pPr>
      <w:r w:rsidRPr="00E745D8">
        <w:rPr>
          <w:rFonts w:ascii="Arial" w:hAnsi="Arial" w:cs="Arial"/>
          <w:sz w:val="24"/>
        </w:rPr>
        <w:t>Long-term observations of reactive</w:t>
      </w:r>
      <w:r w:rsidR="00FD4EF8">
        <w:rPr>
          <w:rFonts w:ascii="Arial" w:hAnsi="Arial" w:cs="Arial"/>
          <w:sz w:val="24"/>
        </w:rPr>
        <w:t>(i.e. short-lived)</w:t>
      </w:r>
      <w:r w:rsidRPr="00E745D8">
        <w:rPr>
          <w:rFonts w:ascii="Arial" w:hAnsi="Arial" w:cs="Arial"/>
          <w:sz w:val="24"/>
        </w:rPr>
        <w:t xml:space="preserve"> gases in the troposphere are important for understanding trace gas cycles, assessing impacts of emission changes, verifying numerical model simulations, and quantifying the contributions of short-lived compounds and their response to climate change. The World Meteorological </w:t>
      </w:r>
      <w:r w:rsidR="00206A61" w:rsidRPr="00E745D8">
        <w:rPr>
          <w:rFonts w:ascii="Arial" w:hAnsi="Arial" w:cs="Arial"/>
          <w:sz w:val="24"/>
        </w:rPr>
        <w:t>Organization’s</w:t>
      </w:r>
      <w:r w:rsidRPr="00E745D8">
        <w:rPr>
          <w:rFonts w:ascii="Arial" w:hAnsi="Arial" w:cs="Arial"/>
          <w:sz w:val="24"/>
        </w:rPr>
        <w:t xml:space="preserve"> (WMO) Global Atmosphere Watch (GAW) program coordinates a global network of surface stations</w:t>
      </w:r>
      <w:r w:rsidR="00DA4C8B">
        <w:rPr>
          <w:rFonts w:ascii="Arial" w:hAnsi="Arial" w:cs="Arial"/>
          <w:sz w:val="24"/>
        </w:rPr>
        <w:t>,</w:t>
      </w:r>
      <w:r w:rsidRPr="00E745D8">
        <w:rPr>
          <w:rFonts w:ascii="Arial" w:hAnsi="Arial" w:cs="Arial"/>
          <w:sz w:val="24"/>
        </w:rPr>
        <w:t xml:space="preserve"> some of which have measured reactive gases for more than 30 years.  Gas species included under this umbrella are ozone, carbon monoxide, nitrogen oxides, and volatile organic compounds (VOCs). There are many challenges involved in setting-up and maintaining such a network over many decades and to ensure that data are of high quality, regularly updated</w:t>
      </w:r>
      <w:r w:rsidR="00DA4C8B">
        <w:rPr>
          <w:rFonts w:ascii="Arial" w:hAnsi="Arial" w:cs="Arial"/>
          <w:sz w:val="24"/>
        </w:rPr>
        <w:t>,</w:t>
      </w:r>
      <w:r w:rsidRPr="00E745D8">
        <w:rPr>
          <w:rFonts w:ascii="Arial" w:hAnsi="Arial" w:cs="Arial"/>
          <w:sz w:val="24"/>
        </w:rPr>
        <w:t xml:space="preserve"> and made easily accessible to users. </w:t>
      </w:r>
      <w:r w:rsidR="002C552A">
        <w:rPr>
          <w:rFonts w:ascii="Arial" w:hAnsi="Arial" w:cs="Arial"/>
          <w:sz w:val="24"/>
        </w:rPr>
        <w:t xml:space="preserve">Observations of the non-methane hydrocarbon (NMHC) ethane from the GAW network have shown a recent, remarkable reversal of the northern hemisphere long-term trend. </w:t>
      </w:r>
      <w:r w:rsidR="002C552A" w:rsidRPr="002C552A">
        <w:rPr>
          <w:rFonts w:ascii="Arial" w:hAnsi="Arial" w:cs="Arial"/>
          <w:sz w:val="24"/>
        </w:rPr>
        <w:t xml:space="preserve">Ethane, the longest-lived, and at levels of </w:t>
      </w:r>
      <w:r w:rsidR="002C552A" w:rsidRPr="002C552A">
        <w:rPr>
          <w:rFonts w:ascii="Cambria Math" w:hAnsi="Cambria Math" w:cs="Cambria Math"/>
          <w:sz w:val="24"/>
        </w:rPr>
        <w:t>∼</w:t>
      </w:r>
      <w:r w:rsidR="002C552A" w:rsidRPr="002C552A">
        <w:rPr>
          <w:rFonts w:ascii="Arial" w:hAnsi="Arial" w:cs="Arial"/>
          <w:sz w:val="24"/>
        </w:rPr>
        <w:t xml:space="preserve">0.4 – 2.5 </w:t>
      </w:r>
      <w:proofErr w:type="spellStart"/>
      <w:r w:rsidR="002C552A" w:rsidRPr="002C552A">
        <w:rPr>
          <w:rFonts w:ascii="Arial" w:hAnsi="Arial" w:cs="Arial"/>
          <w:sz w:val="24"/>
        </w:rPr>
        <w:t>nmol</w:t>
      </w:r>
      <w:proofErr w:type="spellEnd"/>
      <w:r w:rsidR="002C552A" w:rsidRPr="002C552A">
        <w:rPr>
          <w:rFonts w:ascii="Arial" w:hAnsi="Arial" w:cs="Arial"/>
          <w:sz w:val="24"/>
        </w:rPr>
        <w:t xml:space="preserve"> mol</w:t>
      </w:r>
      <w:r w:rsidR="002C552A" w:rsidRPr="00DA4C8B">
        <w:rPr>
          <w:rFonts w:ascii="Arial" w:hAnsi="Arial" w:cs="Arial"/>
          <w:sz w:val="24"/>
          <w:vertAlign w:val="superscript"/>
        </w:rPr>
        <w:t>-1</w:t>
      </w:r>
      <w:r w:rsidR="002C552A" w:rsidRPr="002C552A">
        <w:rPr>
          <w:rFonts w:ascii="Arial" w:hAnsi="Arial" w:cs="Arial"/>
          <w:sz w:val="24"/>
        </w:rPr>
        <w:t xml:space="preserve"> (ppb</w:t>
      </w:r>
      <w:bookmarkStart w:id="0" w:name="_GoBack"/>
      <w:bookmarkEnd w:id="0"/>
      <w:r w:rsidR="002C552A" w:rsidRPr="002C552A">
        <w:rPr>
          <w:rFonts w:ascii="Arial" w:hAnsi="Arial" w:cs="Arial"/>
          <w:sz w:val="24"/>
        </w:rPr>
        <w:t>) the most abundant NMHC in the background atmosphere is released from seepage of fossil carbon deposits, volcanoes, fires, and from human activities, with fossil fuel extraction, distribution, and industrial use being the major sources. Global atmospheric ethane peaked around 1970, followed by a downward trend for the next four decades</w:t>
      </w:r>
      <w:r w:rsidR="00DA4C8B">
        <w:rPr>
          <w:rFonts w:ascii="Arial" w:hAnsi="Arial" w:cs="Arial"/>
          <w:sz w:val="24"/>
        </w:rPr>
        <w:t>.</w:t>
      </w:r>
      <w:r w:rsidR="002C552A" w:rsidRPr="002C552A">
        <w:rPr>
          <w:rFonts w:ascii="Arial" w:hAnsi="Arial" w:cs="Arial"/>
          <w:sz w:val="24"/>
        </w:rPr>
        <w:t xml:space="preserve"> This was primarily due to reduced emissions from oil and gas industries and stricter air quality emission controls.  </w:t>
      </w:r>
      <w:r w:rsidR="0072253F">
        <w:rPr>
          <w:rFonts w:ascii="Arial" w:hAnsi="Arial" w:cs="Arial"/>
          <w:sz w:val="24"/>
        </w:rPr>
        <w:t>T</w:t>
      </w:r>
      <w:r w:rsidR="002C552A" w:rsidRPr="002C552A">
        <w:rPr>
          <w:rFonts w:ascii="Arial" w:hAnsi="Arial" w:cs="Arial"/>
          <w:sz w:val="24"/>
        </w:rPr>
        <w:t xml:space="preserve">he near 40-year trend of declining global ethane halted </w:t>
      </w:r>
      <w:proofErr w:type="gramStart"/>
      <w:r w:rsidR="002C552A" w:rsidRPr="002C552A">
        <w:rPr>
          <w:rFonts w:ascii="Arial" w:hAnsi="Arial" w:cs="Arial"/>
          <w:sz w:val="24"/>
        </w:rPr>
        <w:t xml:space="preserve">between 2005-2010 in </w:t>
      </w:r>
      <w:r w:rsidR="0063692C">
        <w:rPr>
          <w:rFonts w:ascii="Arial" w:hAnsi="Arial" w:cs="Arial"/>
          <w:sz w:val="24"/>
        </w:rPr>
        <w:t>the Northern Hemisphere</w:t>
      </w:r>
      <w:r w:rsidR="002C552A" w:rsidRPr="002C552A">
        <w:rPr>
          <w:rFonts w:ascii="Arial" w:hAnsi="Arial" w:cs="Arial"/>
          <w:sz w:val="24"/>
        </w:rPr>
        <w:t>,</w:t>
      </w:r>
      <w:proofErr w:type="gramEnd"/>
      <w:r w:rsidR="002C552A" w:rsidRPr="002C552A">
        <w:rPr>
          <w:rFonts w:ascii="Arial" w:hAnsi="Arial" w:cs="Arial"/>
          <w:sz w:val="24"/>
        </w:rPr>
        <w:t xml:space="preserve"> and </w:t>
      </w:r>
      <w:r w:rsidR="0072253F">
        <w:rPr>
          <w:rFonts w:ascii="Arial" w:hAnsi="Arial" w:cs="Arial"/>
          <w:sz w:val="24"/>
        </w:rPr>
        <w:t>has</w:t>
      </w:r>
      <w:r w:rsidR="0072253F" w:rsidRPr="002C552A">
        <w:rPr>
          <w:rFonts w:ascii="Arial" w:hAnsi="Arial" w:cs="Arial"/>
          <w:sz w:val="24"/>
        </w:rPr>
        <w:t xml:space="preserve"> </w:t>
      </w:r>
      <w:r w:rsidR="002C552A" w:rsidRPr="002C552A">
        <w:rPr>
          <w:rFonts w:ascii="Arial" w:hAnsi="Arial" w:cs="Arial"/>
          <w:sz w:val="24"/>
        </w:rPr>
        <w:t>since reversed. These changes are occurring at a hemispheric scale, but are most evident in the eastern part of the North American continent, downwind over the North Atlantic, and in the free troposphere over Europe</w:t>
      </w:r>
      <w:r w:rsidR="0063692C">
        <w:rPr>
          <w:rFonts w:ascii="Arial" w:hAnsi="Arial" w:cs="Arial"/>
          <w:sz w:val="24"/>
        </w:rPr>
        <w:t>, and are most likely driven by emissions increases from North American oil and natural gas development</w:t>
      </w:r>
      <w:r w:rsidR="002C552A" w:rsidRPr="002C552A">
        <w:rPr>
          <w:rFonts w:ascii="Arial" w:hAnsi="Arial" w:cs="Arial"/>
          <w:sz w:val="24"/>
        </w:rPr>
        <w:t>.</w:t>
      </w:r>
      <w:r w:rsidR="002C552A">
        <w:rPr>
          <w:rFonts w:ascii="Arial" w:hAnsi="Arial" w:cs="Arial"/>
          <w:sz w:val="24"/>
        </w:rPr>
        <w:t xml:space="preserve"> </w:t>
      </w:r>
      <w:r w:rsidR="00DA4C8B">
        <w:rPr>
          <w:rFonts w:ascii="Arial" w:hAnsi="Arial" w:cs="Arial"/>
          <w:sz w:val="24"/>
        </w:rPr>
        <w:t>The ratio of e</w:t>
      </w:r>
      <w:r w:rsidR="002C552A">
        <w:rPr>
          <w:rFonts w:ascii="Arial" w:hAnsi="Arial" w:cs="Arial"/>
          <w:sz w:val="24"/>
        </w:rPr>
        <w:t>thane</w:t>
      </w:r>
      <w:r w:rsidR="00DA4C8B">
        <w:rPr>
          <w:rFonts w:ascii="Arial" w:hAnsi="Arial" w:cs="Arial"/>
          <w:sz w:val="24"/>
        </w:rPr>
        <w:t xml:space="preserve"> over </w:t>
      </w:r>
      <w:r w:rsidR="002C552A">
        <w:rPr>
          <w:rFonts w:ascii="Arial" w:hAnsi="Arial" w:cs="Arial"/>
          <w:sz w:val="24"/>
        </w:rPr>
        <w:t>other NMHC and ethane/methane relationships are used to infer associated emission changes of those gases, and</w:t>
      </w:r>
      <w:r w:rsidR="00DA4C8B">
        <w:rPr>
          <w:rFonts w:ascii="Arial" w:hAnsi="Arial" w:cs="Arial"/>
          <w:sz w:val="24"/>
        </w:rPr>
        <w:t>, in combination with photochemical modeling,</w:t>
      </w:r>
      <w:r w:rsidR="002C552A">
        <w:rPr>
          <w:rFonts w:ascii="Arial" w:hAnsi="Arial" w:cs="Arial"/>
          <w:sz w:val="24"/>
        </w:rPr>
        <w:t xml:space="preserve"> regional and continental scale impacts on surface ozone</w:t>
      </w:r>
      <w:r w:rsidR="00FD4EF8">
        <w:rPr>
          <w:rFonts w:ascii="Arial" w:hAnsi="Arial" w:cs="Arial"/>
          <w:sz w:val="24"/>
        </w:rPr>
        <w:t>, which is an important climate gas</w:t>
      </w:r>
      <w:r w:rsidR="002C552A">
        <w:rPr>
          <w:rFonts w:ascii="Arial" w:hAnsi="Arial" w:cs="Arial"/>
          <w:sz w:val="24"/>
        </w:rPr>
        <w:t>.</w:t>
      </w:r>
      <w:r w:rsidR="0072253F">
        <w:rPr>
          <w:rFonts w:ascii="Arial" w:hAnsi="Arial" w:cs="Arial"/>
          <w:sz w:val="24"/>
        </w:rPr>
        <w:t xml:space="preserve"> This study exemplifies the </w:t>
      </w:r>
      <w:r w:rsidR="00DB55C0">
        <w:rPr>
          <w:rFonts w:ascii="Arial" w:hAnsi="Arial" w:cs="Arial"/>
          <w:sz w:val="24"/>
        </w:rPr>
        <w:t xml:space="preserve">value </w:t>
      </w:r>
      <w:r w:rsidR="0072253F">
        <w:rPr>
          <w:rFonts w:ascii="Arial" w:hAnsi="Arial" w:cs="Arial"/>
          <w:sz w:val="24"/>
        </w:rPr>
        <w:t xml:space="preserve">of global reactive gases measurements and </w:t>
      </w:r>
      <w:r w:rsidR="002B03D7">
        <w:rPr>
          <w:rFonts w:ascii="Arial" w:hAnsi="Arial" w:cs="Arial"/>
          <w:sz w:val="24"/>
        </w:rPr>
        <w:t xml:space="preserve">provides </w:t>
      </w:r>
      <w:r w:rsidR="007B52AC">
        <w:rPr>
          <w:rFonts w:ascii="Arial" w:hAnsi="Arial" w:cs="Arial"/>
          <w:sz w:val="24"/>
        </w:rPr>
        <w:t>guidance for</w:t>
      </w:r>
      <w:r w:rsidR="0072253F">
        <w:rPr>
          <w:rFonts w:ascii="Arial" w:hAnsi="Arial" w:cs="Arial"/>
          <w:sz w:val="24"/>
        </w:rPr>
        <w:t xml:space="preserve"> defin</w:t>
      </w:r>
      <w:r w:rsidR="007B52AC">
        <w:rPr>
          <w:rFonts w:ascii="Arial" w:hAnsi="Arial" w:cs="Arial"/>
          <w:sz w:val="24"/>
        </w:rPr>
        <w:t>ing</w:t>
      </w:r>
      <w:r w:rsidR="0072253F">
        <w:rPr>
          <w:rFonts w:ascii="Arial" w:hAnsi="Arial" w:cs="Arial"/>
          <w:sz w:val="24"/>
        </w:rPr>
        <w:t xml:space="preserve"> the observational requirements for monitoring </w:t>
      </w:r>
      <w:r w:rsidR="00074B70">
        <w:rPr>
          <w:rFonts w:ascii="Arial" w:hAnsi="Arial" w:cs="Arial"/>
          <w:sz w:val="24"/>
        </w:rPr>
        <w:t xml:space="preserve">these </w:t>
      </w:r>
      <w:r w:rsidR="0072253F">
        <w:rPr>
          <w:rFonts w:ascii="Arial" w:hAnsi="Arial" w:cs="Arial"/>
          <w:sz w:val="24"/>
        </w:rPr>
        <w:t>species.</w:t>
      </w:r>
    </w:p>
    <w:sectPr w:rsidR="00206A61" w:rsidRPr="00E745D8" w:rsidSect="004D3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compat/>
  <w:rsids>
    <w:rsidRoot w:val="00630632"/>
    <w:rsid w:val="00074B70"/>
    <w:rsid w:val="00080115"/>
    <w:rsid w:val="000A15DC"/>
    <w:rsid w:val="000F698F"/>
    <w:rsid w:val="00112BBB"/>
    <w:rsid w:val="00206A61"/>
    <w:rsid w:val="00235108"/>
    <w:rsid w:val="002B03D7"/>
    <w:rsid w:val="002B57F2"/>
    <w:rsid w:val="002C552A"/>
    <w:rsid w:val="00312518"/>
    <w:rsid w:val="003E6A99"/>
    <w:rsid w:val="00424B77"/>
    <w:rsid w:val="00442A83"/>
    <w:rsid w:val="00445309"/>
    <w:rsid w:val="004D3E45"/>
    <w:rsid w:val="00562B2D"/>
    <w:rsid w:val="00630632"/>
    <w:rsid w:val="0063692C"/>
    <w:rsid w:val="0072253F"/>
    <w:rsid w:val="00740022"/>
    <w:rsid w:val="007B52AC"/>
    <w:rsid w:val="008E5620"/>
    <w:rsid w:val="009337C3"/>
    <w:rsid w:val="00951F60"/>
    <w:rsid w:val="00983775"/>
    <w:rsid w:val="00A17C62"/>
    <w:rsid w:val="00A613E1"/>
    <w:rsid w:val="00AC5500"/>
    <w:rsid w:val="00BB2BF7"/>
    <w:rsid w:val="00C43E62"/>
    <w:rsid w:val="00DA4C8B"/>
    <w:rsid w:val="00DB55C0"/>
    <w:rsid w:val="00E61B8A"/>
    <w:rsid w:val="00E745D8"/>
    <w:rsid w:val="00EA61E9"/>
    <w:rsid w:val="00F0311A"/>
    <w:rsid w:val="00F12C10"/>
    <w:rsid w:val="00FD4EF8"/>
    <w:rsid w:val="00FF2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32"/>
    <w:pPr>
      <w:spacing w:line="360" w:lineRule="auto"/>
    </w:pPr>
    <w:rPr>
      <w:rFonts w:ascii="Times" w:eastAsia="Cambria" w:hAns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qFormat/>
    <w:rsid w:val="00630632"/>
    <w:pPr>
      <w:tabs>
        <w:tab w:val="left" w:pos="2160"/>
      </w:tabs>
      <w:spacing w:line="240" w:lineRule="auto"/>
    </w:pPr>
    <w:rPr>
      <w:sz w:val="32"/>
    </w:rPr>
  </w:style>
  <w:style w:type="paragraph" w:styleId="BalloonText">
    <w:name w:val="Balloon Text"/>
    <w:basedOn w:val="Normal"/>
    <w:link w:val="BalloonTextChar"/>
    <w:uiPriority w:val="99"/>
    <w:semiHidden/>
    <w:unhideWhenUsed/>
    <w:rsid w:val="0020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A61"/>
    <w:rPr>
      <w:rFonts w:ascii="Tahoma" w:eastAsia="Cambria" w:hAnsi="Tahoma" w:cs="Tahoma"/>
      <w:sz w:val="16"/>
      <w:szCs w:val="16"/>
    </w:rPr>
  </w:style>
  <w:style w:type="paragraph" w:styleId="HTMLPreformatted">
    <w:name w:val="HTML Preformatted"/>
    <w:basedOn w:val="Normal"/>
    <w:link w:val="HTMLPreformattedChar"/>
    <w:uiPriority w:val="99"/>
    <w:unhideWhenUsed/>
    <w:rsid w:val="00EA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A61E9"/>
    <w:rPr>
      <w:rFonts w:ascii="Courier New" w:eastAsia="Times New Roman" w:hAnsi="Courier New" w:cs="Courier New"/>
      <w:sz w:val="20"/>
      <w:szCs w:val="20"/>
    </w:rPr>
  </w:style>
  <w:style w:type="character" w:styleId="Hyperlink">
    <w:name w:val="Hyperlink"/>
    <w:basedOn w:val="DefaultParagraphFont"/>
    <w:uiPriority w:val="99"/>
    <w:unhideWhenUsed/>
    <w:rsid w:val="000A15DC"/>
    <w:rPr>
      <w:color w:val="0000FF" w:themeColor="hyperlink"/>
      <w:u w:val="single"/>
    </w:rPr>
  </w:style>
  <w:style w:type="character" w:styleId="CommentReference">
    <w:name w:val="annotation reference"/>
    <w:basedOn w:val="DefaultParagraphFont"/>
    <w:uiPriority w:val="99"/>
    <w:semiHidden/>
    <w:unhideWhenUsed/>
    <w:rsid w:val="0072253F"/>
    <w:rPr>
      <w:sz w:val="16"/>
      <w:szCs w:val="16"/>
    </w:rPr>
  </w:style>
  <w:style w:type="paragraph" w:styleId="CommentText">
    <w:name w:val="annotation text"/>
    <w:basedOn w:val="Normal"/>
    <w:link w:val="CommentTextChar"/>
    <w:uiPriority w:val="99"/>
    <w:semiHidden/>
    <w:unhideWhenUsed/>
    <w:rsid w:val="0072253F"/>
    <w:pPr>
      <w:spacing w:line="240" w:lineRule="auto"/>
    </w:pPr>
    <w:rPr>
      <w:sz w:val="20"/>
      <w:szCs w:val="20"/>
    </w:rPr>
  </w:style>
  <w:style w:type="character" w:customStyle="1" w:styleId="CommentTextChar">
    <w:name w:val="Comment Text Char"/>
    <w:basedOn w:val="DefaultParagraphFont"/>
    <w:link w:val="CommentText"/>
    <w:uiPriority w:val="99"/>
    <w:semiHidden/>
    <w:rsid w:val="0072253F"/>
    <w:rPr>
      <w:rFonts w:ascii="Times" w:eastAsia="Cambria" w:hAnsi="Times" w:cs="Times New Roman"/>
      <w:sz w:val="20"/>
      <w:szCs w:val="20"/>
    </w:rPr>
  </w:style>
  <w:style w:type="paragraph" w:styleId="CommentSubject">
    <w:name w:val="annotation subject"/>
    <w:basedOn w:val="CommentText"/>
    <w:next w:val="CommentText"/>
    <w:link w:val="CommentSubjectChar"/>
    <w:uiPriority w:val="99"/>
    <w:semiHidden/>
    <w:unhideWhenUsed/>
    <w:rsid w:val="0072253F"/>
    <w:rPr>
      <w:b/>
      <w:bCs/>
    </w:rPr>
  </w:style>
  <w:style w:type="character" w:customStyle="1" w:styleId="CommentSubjectChar">
    <w:name w:val="Comment Subject Char"/>
    <w:basedOn w:val="CommentTextChar"/>
    <w:link w:val="CommentSubject"/>
    <w:uiPriority w:val="99"/>
    <w:semiHidden/>
    <w:rsid w:val="0072253F"/>
    <w:rPr>
      <w:rFonts w:ascii="Times" w:eastAsia="Cambria"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32"/>
    <w:pPr>
      <w:spacing w:line="360" w:lineRule="auto"/>
    </w:pPr>
    <w:rPr>
      <w:rFonts w:ascii="Times" w:eastAsia="Cambria" w:hAns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qFormat/>
    <w:rsid w:val="00630632"/>
    <w:pPr>
      <w:tabs>
        <w:tab w:val="left" w:pos="2160"/>
      </w:tabs>
      <w:spacing w:line="240" w:lineRule="auto"/>
    </w:pPr>
    <w:rPr>
      <w:sz w:val="32"/>
    </w:rPr>
  </w:style>
  <w:style w:type="paragraph" w:styleId="BalloonText">
    <w:name w:val="Balloon Text"/>
    <w:basedOn w:val="Normal"/>
    <w:link w:val="BalloonTextChar"/>
    <w:uiPriority w:val="99"/>
    <w:semiHidden/>
    <w:unhideWhenUsed/>
    <w:rsid w:val="0020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A61"/>
    <w:rPr>
      <w:rFonts w:ascii="Tahoma" w:eastAsia="Cambria" w:hAnsi="Tahoma" w:cs="Tahoma"/>
      <w:sz w:val="16"/>
      <w:szCs w:val="16"/>
    </w:rPr>
  </w:style>
  <w:style w:type="paragraph" w:styleId="HTMLPreformatted">
    <w:name w:val="HTML Preformatted"/>
    <w:basedOn w:val="Normal"/>
    <w:link w:val="HTMLPreformattedChar"/>
    <w:uiPriority w:val="99"/>
    <w:unhideWhenUsed/>
    <w:rsid w:val="00EA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A61E9"/>
    <w:rPr>
      <w:rFonts w:ascii="Courier New" w:eastAsia="Times New Roman" w:hAnsi="Courier New" w:cs="Courier New"/>
      <w:sz w:val="20"/>
      <w:szCs w:val="20"/>
    </w:rPr>
  </w:style>
  <w:style w:type="character" w:styleId="Hyperlink">
    <w:name w:val="Hyperlink"/>
    <w:basedOn w:val="DefaultParagraphFont"/>
    <w:uiPriority w:val="99"/>
    <w:unhideWhenUsed/>
    <w:rsid w:val="000A15DC"/>
    <w:rPr>
      <w:color w:val="0000FF" w:themeColor="hyperlink"/>
      <w:u w:val="single"/>
    </w:rPr>
  </w:style>
  <w:style w:type="character" w:styleId="CommentReference">
    <w:name w:val="annotation reference"/>
    <w:basedOn w:val="DefaultParagraphFont"/>
    <w:uiPriority w:val="99"/>
    <w:semiHidden/>
    <w:unhideWhenUsed/>
    <w:rsid w:val="0072253F"/>
    <w:rPr>
      <w:sz w:val="16"/>
      <w:szCs w:val="16"/>
    </w:rPr>
  </w:style>
  <w:style w:type="paragraph" w:styleId="CommentText">
    <w:name w:val="annotation text"/>
    <w:basedOn w:val="Normal"/>
    <w:link w:val="CommentTextChar"/>
    <w:uiPriority w:val="99"/>
    <w:semiHidden/>
    <w:unhideWhenUsed/>
    <w:rsid w:val="0072253F"/>
    <w:pPr>
      <w:spacing w:line="240" w:lineRule="auto"/>
    </w:pPr>
    <w:rPr>
      <w:sz w:val="20"/>
      <w:szCs w:val="20"/>
    </w:rPr>
  </w:style>
  <w:style w:type="character" w:customStyle="1" w:styleId="CommentTextChar">
    <w:name w:val="Comment Text Char"/>
    <w:basedOn w:val="DefaultParagraphFont"/>
    <w:link w:val="CommentText"/>
    <w:uiPriority w:val="99"/>
    <w:semiHidden/>
    <w:rsid w:val="0072253F"/>
    <w:rPr>
      <w:rFonts w:ascii="Times" w:eastAsia="Cambria" w:hAnsi="Times" w:cs="Times New Roman"/>
      <w:sz w:val="20"/>
      <w:szCs w:val="20"/>
    </w:rPr>
  </w:style>
  <w:style w:type="paragraph" w:styleId="CommentSubject">
    <w:name w:val="annotation subject"/>
    <w:basedOn w:val="CommentText"/>
    <w:next w:val="CommentText"/>
    <w:link w:val="CommentSubjectChar"/>
    <w:uiPriority w:val="99"/>
    <w:semiHidden/>
    <w:unhideWhenUsed/>
    <w:rsid w:val="0072253F"/>
    <w:rPr>
      <w:b/>
      <w:bCs/>
    </w:rPr>
  </w:style>
  <w:style w:type="character" w:customStyle="1" w:styleId="CommentSubjectChar">
    <w:name w:val="Comment Subject Char"/>
    <w:basedOn w:val="CommentTextChar"/>
    <w:link w:val="CommentSubject"/>
    <w:uiPriority w:val="99"/>
    <w:semiHidden/>
    <w:rsid w:val="0072253F"/>
    <w:rPr>
      <w:rFonts w:ascii="Times" w:eastAsia="Cambria" w:hAnsi="Time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099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Forschungszentrum Jülich GmbH</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detlev</dc:creator>
  <cp:lastModifiedBy>Carina Movitz</cp:lastModifiedBy>
  <cp:revision>2</cp:revision>
  <dcterms:created xsi:type="dcterms:W3CDTF">2015-12-15T10:39:00Z</dcterms:created>
  <dcterms:modified xsi:type="dcterms:W3CDTF">2015-12-15T10:39:00Z</dcterms:modified>
</cp:coreProperties>
</file>